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07BA" w14:textId="77777777" w:rsidR="003318D4" w:rsidRPr="003318D4" w:rsidRDefault="003318D4" w:rsidP="003318D4">
      <w:pPr>
        <w:jc w:val="both"/>
        <w:rPr>
          <w:rFonts w:ascii="Arial" w:hAnsi="Arial" w:cs="Arial"/>
        </w:rPr>
      </w:pPr>
    </w:p>
    <w:p w14:paraId="0D3D391A" w14:textId="77777777" w:rsidR="003318D4" w:rsidRDefault="003318D4" w:rsidP="003318D4">
      <w:pPr>
        <w:jc w:val="both"/>
        <w:rPr>
          <w:rFonts w:ascii="Arial" w:hAnsi="Arial" w:cs="Arial"/>
          <w:i/>
        </w:rPr>
      </w:pPr>
    </w:p>
    <w:p w14:paraId="411DEF2D" w14:textId="48B8ACFB" w:rsidR="00C17D7B" w:rsidRPr="003318D4" w:rsidRDefault="003318D4" w:rsidP="003318D4">
      <w:pPr>
        <w:jc w:val="both"/>
        <w:rPr>
          <w:rFonts w:ascii="Arial" w:hAnsi="Arial" w:cs="Arial"/>
          <w:i/>
        </w:rPr>
      </w:pPr>
      <w:r w:rsidRPr="003318D4">
        <w:rPr>
          <w:rFonts w:ascii="Arial" w:hAnsi="Arial" w:cs="Arial"/>
          <w:i/>
        </w:rPr>
        <w:t xml:space="preserve">El debate </w:t>
      </w:r>
      <w:r>
        <w:rPr>
          <w:rFonts w:ascii="Arial" w:hAnsi="Arial" w:cs="Arial"/>
          <w:i/>
        </w:rPr>
        <w:t xml:space="preserve">por la revisión de los manuales de convivencia </w:t>
      </w:r>
      <w:r w:rsidRPr="003318D4">
        <w:rPr>
          <w:rFonts w:ascii="Arial" w:hAnsi="Arial" w:cs="Arial"/>
          <w:i/>
        </w:rPr>
        <w:t>no es entre cristianos y ateos,</w:t>
      </w:r>
      <w:r>
        <w:rPr>
          <w:rFonts w:ascii="Arial" w:hAnsi="Arial" w:cs="Arial"/>
          <w:i/>
        </w:rPr>
        <w:t xml:space="preserve"> ni entre </w:t>
      </w:r>
      <w:proofErr w:type="spellStart"/>
      <w:r>
        <w:rPr>
          <w:rFonts w:ascii="Arial" w:hAnsi="Arial" w:cs="Arial"/>
          <w:i/>
        </w:rPr>
        <w:t>uribistas</w:t>
      </w:r>
      <w:proofErr w:type="spellEnd"/>
      <w:r>
        <w:rPr>
          <w:rFonts w:ascii="Arial" w:hAnsi="Arial" w:cs="Arial"/>
          <w:i/>
        </w:rPr>
        <w:t xml:space="preserve"> y </w:t>
      </w:r>
      <w:proofErr w:type="spellStart"/>
      <w:r>
        <w:rPr>
          <w:rFonts w:ascii="Arial" w:hAnsi="Arial" w:cs="Arial"/>
          <w:i/>
        </w:rPr>
        <w:t>santistas</w:t>
      </w:r>
      <w:proofErr w:type="spellEnd"/>
      <w:r>
        <w:rPr>
          <w:rFonts w:ascii="Arial" w:hAnsi="Arial" w:cs="Arial"/>
          <w:i/>
        </w:rPr>
        <w:t>. E</w:t>
      </w:r>
      <w:r w:rsidRPr="003318D4">
        <w:rPr>
          <w:rFonts w:ascii="Arial" w:hAnsi="Arial" w:cs="Arial"/>
          <w:i/>
        </w:rPr>
        <w:t xml:space="preserve">s entre quienes creen que </w:t>
      </w:r>
      <w:r w:rsidR="00DE5FD2">
        <w:rPr>
          <w:rFonts w:ascii="Arial" w:hAnsi="Arial" w:cs="Arial"/>
          <w:i/>
        </w:rPr>
        <w:t>l</w:t>
      </w:r>
      <w:r w:rsidRPr="003318D4">
        <w:rPr>
          <w:rFonts w:ascii="Arial" w:hAnsi="Arial" w:cs="Arial"/>
          <w:i/>
        </w:rPr>
        <w:t>os niños</w:t>
      </w:r>
      <w:r>
        <w:rPr>
          <w:rFonts w:ascii="Arial" w:hAnsi="Arial" w:cs="Arial"/>
          <w:i/>
        </w:rPr>
        <w:t xml:space="preserve"> </w:t>
      </w:r>
      <w:r w:rsidRPr="003318D4">
        <w:rPr>
          <w:rFonts w:ascii="Arial" w:hAnsi="Arial" w:cs="Arial"/>
          <w:i/>
        </w:rPr>
        <w:t xml:space="preserve">tienen </w:t>
      </w:r>
      <w:r>
        <w:rPr>
          <w:rFonts w:ascii="Arial" w:hAnsi="Arial" w:cs="Arial"/>
          <w:i/>
        </w:rPr>
        <w:t>derecho a una</w:t>
      </w:r>
      <w:r w:rsidRPr="003318D4">
        <w:rPr>
          <w:rFonts w:ascii="Arial" w:hAnsi="Arial" w:cs="Arial"/>
          <w:i/>
        </w:rPr>
        <w:t xml:space="preserve"> educación </w:t>
      </w:r>
      <w:r>
        <w:rPr>
          <w:rFonts w:ascii="Arial" w:hAnsi="Arial" w:cs="Arial"/>
          <w:i/>
        </w:rPr>
        <w:t>libre de violencia</w:t>
      </w:r>
      <w:r w:rsidR="00DE5FD2">
        <w:rPr>
          <w:rFonts w:ascii="Arial" w:hAnsi="Arial" w:cs="Arial"/>
          <w:i/>
        </w:rPr>
        <w:t>s</w:t>
      </w:r>
      <w:r w:rsidRPr="003318D4">
        <w:rPr>
          <w:rFonts w:ascii="Arial" w:hAnsi="Arial" w:cs="Arial"/>
          <w:i/>
        </w:rPr>
        <w:t xml:space="preserve"> y </w:t>
      </w:r>
      <w:r w:rsidR="00DE5FD2">
        <w:rPr>
          <w:rFonts w:ascii="Arial" w:hAnsi="Arial" w:cs="Arial"/>
          <w:i/>
        </w:rPr>
        <w:t>quienes</w:t>
      </w:r>
      <w:r w:rsidRPr="003318D4">
        <w:rPr>
          <w:rFonts w:ascii="Arial" w:hAnsi="Arial" w:cs="Arial"/>
          <w:i/>
        </w:rPr>
        <w:t xml:space="preserve"> reclaman seguir discriminando a </w:t>
      </w:r>
      <w:r w:rsidR="00DE5FD2">
        <w:rPr>
          <w:rFonts w:ascii="Arial" w:hAnsi="Arial" w:cs="Arial"/>
          <w:i/>
        </w:rPr>
        <w:t>las personas que</w:t>
      </w:r>
      <w:r w:rsidRPr="003318D4">
        <w:rPr>
          <w:rFonts w:ascii="Arial" w:hAnsi="Arial" w:cs="Arial"/>
          <w:i/>
        </w:rPr>
        <w:t xml:space="preserve"> no se ciñen a sus ideas de idoneidad moral.</w:t>
      </w:r>
    </w:p>
    <w:p w14:paraId="76549D42" w14:textId="77777777" w:rsidR="004C1280" w:rsidRDefault="004C1280" w:rsidP="00C17D7B"/>
    <w:p w14:paraId="2721E430" w14:textId="6F2E505B" w:rsidR="004C1280" w:rsidRPr="00BF5C32" w:rsidRDefault="004C1280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En los últimos días se</w:t>
      </w:r>
      <w:r w:rsidR="00BF5C32">
        <w:rPr>
          <w:rFonts w:ascii="Arial" w:hAnsi="Arial" w:cs="Arial"/>
        </w:rPr>
        <w:t xml:space="preserve"> ha</w:t>
      </w:r>
      <w:r w:rsidRPr="00BF5C32">
        <w:rPr>
          <w:rFonts w:ascii="Arial" w:hAnsi="Arial" w:cs="Arial"/>
        </w:rPr>
        <w:t xml:space="preserve"> debatido mucho </w:t>
      </w:r>
      <w:r w:rsidR="00BF5C32">
        <w:rPr>
          <w:rFonts w:ascii="Arial" w:hAnsi="Arial" w:cs="Arial"/>
        </w:rPr>
        <w:t xml:space="preserve">en Colombia </w:t>
      </w:r>
      <w:r w:rsidRPr="00BF5C32">
        <w:rPr>
          <w:rFonts w:ascii="Arial" w:hAnsi="Arial" w:cs="Arial"/>
        </w:rPr>
        <w:t xml:space="preserve">sobre </w:t>
      </w:r>
      <w:r w:rsidR="00F22D92" w:rsidRPr="00BF5C32">
        <w:rPr>
          <w:rFonts w:ascii="Arial" w:hAnsi="Arial" w:cs="Arial"/>
        </w:rPr>
        <w:t>el proceso de revisión de los manuales de convivencia</w:t>
      </w:r>
      <w:r w:rsidR="00BF5C32">
        <w:rPr>
          <w:rFonts w:ascii="Arial" w:hAnsi="Arial" w:cs="Arial"/>
        </w:rPr>
        <w:t xml:space="preserve"> que el Ministerio de Educación debe llevar a cabo</w:t>
      </w:r>
      <w:r w:rsidR="003318D4">
        <w:rPr>
          <w:rFonts w:ascii="Arial" w:hAnsi="Arial" w:cs="Arial"/>
        </w:rPr>
        <w:t xml:space="preserve">. </w:t>
      </w:r>
      <w:r w:rsidR="00F22D92" w:rsidRPr="00BF5C32">
        <w:rPr>
          <w:rFonts w:ascii="Arial" w:hAnsi="Arial" w:cs="Arial"/>
        </w:rPr>
        <w:t>Se ha visto de todo, desde diatribas de la más descarnada homofobia hasta lúcidos artículos que hacen precisiones conceptuales y técnicas y un llamado al diálogo informado.</w:t>
      </w:r>
    </w:p>
    <w:p w14:paraId="2EDEB852" w14:textId="77777777" w:rsidR="00F22D92" w:rsidRPr="00BF5C32" w:rsidRDefault="00F22D92" w:rsidP="00BF5C32">
      <w:pPr>
        <w:jc w:val="both"/>
        <w:rPr>
          <w:rFonts w:ascii="Arial" w:hAnsi="Arial" w:cs="Arial"/>
        </w:rPr>
      </w:pPr>
    </w:p>
    <w:p w14:paraId="7898C522" w14:textId="5DF90B4C" w:rsidR="00BF5C32" w:rsidRDefault="00BF5C32" w:rsidP="00BF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A3425" w:rsidRPr="00BF5C32">
        <w:rPr>
          <w:rFonts w:ascii="Arial" w:hAnsi="Arial" w:cs="Arial"/>
        </w:rPr>
        <w:t>arios juristas, period</w:t>
      </w:r>
      <w:r>
        <w:rPr>
          <w:rFonts w:ascii="Arial" w:hAnsi="Arial" w:cs="Arial"/>
        </w:rPr>
        <w:t>istas y académicos han aclarado que</w:t>
      </w:r>
      <w:r w:rsidR="001A3425" w:rsidRPr="00BF5C32">
        <w:rPr>
          <w:rFonts w:ascii="Arial" w:hAnsi="Arial" w:cs="Arial"/>
        </w:rPr>
        <w:t xml:space="preserve"> la actual revisión de manuales de convivencia </w:t>
      </w:r>
      <w:r w:rsidR="00F22D92" w:rsidRPr="00BF5C32">
        <w:rPr>
          <w:rFonts w:ascii="Arial" w:hAnsi="Arial" w:cs="Arial"/>
        </w:rPr>
        <w:t xml:space="preserve">no es producto de una decisión de la ministra de educación Gina </w:t>
      </w:r>
      <w:proofErr w:type="spellStart"/>
      <w:r w:rsidR="00F22D92" w:rsidRPr="00BF5C32">
        <w:rPr>
          <w:rFonts w:ascii="Arial" w:hAnsi="Arial" w:cs="Arial"/>
        </w:rPr>
        <w:t>Parody</w:t>
      </w:r>
      <w:proofErr w:type="spellEnd"/>
      <w:r w:rsidR="00F22D92" w:rsidRPr="00BF5C32">
        <w:rPr>
          <w:rFonts w:ascii="Arial" w:hAnsi="Arial" w:cs="Arial"/>
        </w:rPr>
        <w:t xml:space="preserve">, sino que es el resultado de la </w:t>
      </w:r>
      <w:r w:rsidR="001A3425" w:rsidRPr="00BF5C32">
        <w:rPr>
          <w:rFonts w:ascii="Arial" w:hAnsi="Arial" w:cs="Arial"/>
        </w:rPr>
        <w:t xml:space="preserve">Ley </w:t>
      </w:r>
      <w:r>
        <w:rPr>
          <w:rFonts w:ascii="Arial" w:hAnsi="Arial" w:cs="Arial"/>
        </w:rPr>
        <w:t xml:space="preserve">1620, </w:t>
      </w:r>
      <w:r w:rsidR="001A3425" w:rsidRPr="00BF5C32">
        <w:rPr>
          <w:rFonts w:ascii="Arial" w:hAnsi="Arial" w:cs="Arial"/>
        </w:rPr>
        <w:t>de convivencia escolar</w:t>
      </w:r>
      <w:r>
        <w:rPr>
          <w:rFonts w:ascii="Arial" w:hAnsi="Arial" w:cs="Arial"/>
        </w:rPr>
        <w:t>,</w:t>
      </w:r>
      <w:r w:rsidR="001A3425" w:rsidRPr="00BF5C32">
        <w:rPr>
          <w:rFonts w:ascii="Arial" w:hAnsi="Arial" w:cs="Arial"/>
        </w:rPr>
        <w:t xml:space="preserve"> sancionada p</w:t>
      </w:r>
      <w:r>
        <w:rPr>
          <w:rFonts w:ascii="Arial" w:hAnsi="Arial" w:cs="Arial"/>
        </w:rPr>
        <w:t>or el Congreso de la República</w:t>
      </w:r>
      <w:r w:rsidR="003318D4">
        <w:rPr>
          <w:rFonts w:ascii="Arial" w:hAnsi="Arial" w:cs="Arial"/>
        </w:rPr>
        <w:t xml:space="preserve"> en 2013</w:t>
      </w:r>
      <w:r>
        <w:rPr>
          <w:rFonts w:ascii="Arial" w:hAnsi="Arial" w:cs="Arial"/>
        </w:rPr>
        <w:t>.</w:t>
      </w:r>
      <w:r w:rsidR="001A3425" w:rsidRPr="00BF5C32">
        <w:rPr>
          <w:rFonts w:ascii="Arial" w:hAnsi="Arial" w:cs="Arial"/>
        </w:rPr>
        <w:t xml:space="preserve"> </w:t>
      </w:r>
    </w:p>
    <w:p w14:paraId="14917F5F" w14:textId="77777777" w:rsidR="00BF5C32" w:rsidRDefault="00BF5C32" w:rsidP="00BF5C32">
      <w:pPr>
        <w:jc w:val="both"/>
        <w:rPr>
          <w:rFonts w:ascii="Arial" w:hAnsi="Arial" w:cs="Arial"/>
        </w:rPr>
      </w:pPr>
    </w:p>
    <w:p w14:paraId="6DF865C7" w14:textId="5752A481" w:rsidR="001A3425" w:rsidRPr="00BF5C32" w:rsidRDefault="00BF5C32" w:rsidP="00BF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es resultado </w:t>
      </w:r>
      <w:r w:rsidR="001A3425" w:rsidRPr="00BF5C32">
        <w:rPr>
          <w:rFonts w:ascii="Arial" w:hAnsi="Arial" w:cs="Arial"/>
        </w:rPr>
        <w:t xml:space="preserve">de una sentencia de la Corte Constitucional que, tras el suicidio de Sergio </w:t>
      </w:r>
      <w:proofErr w:type="spellStart"/>
      <w:r w:rsidR="001A3425" w:rsidRPr="00BF5C32">
        <w:rPr>
          <w:rFonts w:ascii="Arial" w:hAnsi="Arial" w:cs="Arial"/>
        </w:rPr>
        <w:t>Urrego</w:t>
      </w:r>
      <w:proofErr w:type="spellEnd"/>
      <w:r w:rsidR="001A3425" w:rsidRPr="00BF5C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 </w:t>
      </w:r>
      <w:r w:rsidR="001A3425" w:rsidRPr="00BF5C32">
        <w:rPr>
          <w:rFonts w:ascii="Arial" w:hAnsi="Arial" w:cs="Arial"/>
        </w:rPr>
        <w:t>ordenó al Ministerio de Educación establecer rutas de acceso para proteger a los estudiantes —incluidos aquellos con orientación sexual o identidad de género diversas— del matoneo y del acoso institucional</w:t>
      </w:r>
      <w:r>
        <w:rPr>
          <w:rFonts w:ascii="Arial" w:hAnsi="Arial" w:cs="Arial"/>
        </w:rPr>
        <w:t xml:space="preserve"> en todos los colegios del país.</w:t>
      </w:r>
    </w:p>
    <w:p w14:paraId="33B9D1A6" w14:textId="77777777" w:rsidR="001A3425" w:rsidRPr="00BF5C32" w:rsidRDefault="001A3425" w:rsidP="00BF5C32">
      <w:pPr>
        <w:jc w:val="both"/>
        <w:rPr>
          <w:rFonts w:ascii="Arial" w:hAnsi="Arial" w:cs="Arial"/>
        </w:rPr>
      </w:pPr>
    </w:p>
    <w:p w14:paraId="147A5337" w14:textId="2BC8B227" w:rsidR="00F76B11" w:rsidRPr="00BF5C32" w:rsidRDefault="00F22D92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Esta ley es uno de los avances más importantes en cuanto a </w:t>
      </w:r>
      <w:r w:rsidR="00BF5C32">
        <w:rPr>
          <w:rFonts w:ascii="Arial" w:hAnsi="Arial" w:cs="Arial"/>
        </w:rPr>
        <w:t>la prevención del acoso escolar o matoneo</w:t>
      </w:r>
      <w:r w:rsidRPr="00BF5C32">
        <w:rPr>
          <w:rFonts w:ascii="Arial" w:hAnsi="Arial" w:cs="Arial"/>
        </w:rPr>
        <w:t xml:space="preserve"> </w:t>
      </w:r>
      <w:r w:rsidR="00F76B11" w:rsidRPr="00BF5C32">
        <w:rPr>
          <w:rFonts w:ascii="Arial" w:hAnsi="Arial" w:cs="Arial"/>
        </w:rPr>
        <w:t>y</w:t>
      </w:r>
      <w:r w:rsidR="00BF5C32">
        <w:rPr>
          <w:rFonts w:ascii="Arial" w:hAnsi="Arial" w:cs="Arial"/>
        </w:rPr>
        <w:t>,</w:t>
      </w:r>
      <w:r w:rsidR="00F76B11" w:rsidRPr="00BF5C32">
        <w:rPr>
          <w:rFonts w:ascii="Arial" w:hAnsi="Arial" w:cs="Arial"/>
        </w:rPr>
        <w:t xml:space="preserve"> pese a sus limitaciones, es un certero paso hacia </w:t>
      </w:r>
      <w:r w:rsidR="00BF5C32">
        <w:rPr>
          <w:rFonts w:ascii="Arial" w:hAnsi="Arial" w:cs="Arial"/>
        </w:rPr>
        <w:t xml:space="preserve">la </w:t>
      </w:r>
      <w:r w:rsidR="00F76B11" w:rsidRPr="00BF5C32">
        <w:rPr>
          <w:rFonts w:ascii="Arial" w:hAnsi="Arial" w:cs="Arial"/>
        </w:rPr>
        <w:t xml:space="preserve"> igualdad y </w:t>
      </w:r>
      <w:r w:rsidR="00BF5C32">
        <w:rPr>
          <w:rFonts w:ascii="Arial" w:hAnsi="Arial" w:cs="Arial"/>
        </w:rPr>
        <w:t xml:space="preserve">la </w:t>
      </w:r>
      <w:r w:rsidR="00F76B11" w:rsidRPr="00BF5C32">
        <w:rPr>
          <w:rFonts w:ascii="Arial" w:hAnsi="Arial" w:cs="Arial"/>
        </w:rPr>
        <w:t>equidad.</w:t>
      </w:r>
    </w:p>
    <w:p w14:paraId="5E78CAAC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35ACEE48" w14:textId="33C9D8EE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Por eso, independientemente de la religión o el partido político, aquí hay 5 razones por las cuales la Ley</w:t>
      </w:r>
      <w:r w:rsidR="00087731">
        <w:rPr>
          <w:rFonts w:ascii="Arial" w:hAnsi="Arial" w:cs="Arial"/>
        </w:rPr>
        <w:t xml:space="preserve"> 1620, o</w:t>
      </w:r>
      <w:r w:rsidRPr="00BF5C32">
        <w:rPr>
          <w:rFonts w:ascii="Arial" w:hAnsi="Arial" w:cs="Arial"/>
        </w:rPr>
        <w:t xml:space="preserve"> de convivencia escolar</w:t>
      </w:r>
      <w:r w:rsidR="00087731">
        <w:rPr>
          <w:rFonts w:ascii="Arial" w:hAnsi="Arial" w:cs="Arial"/>
        </w:rPr>
        <w:t>,</w:t>
      </w:r>
      <w:r w:rsidRPr="00BF5C32">
        <w:rPr>
          <w:rFonts w:ascii="Arial" w:hAnsi="Arial" w:cs="Arial"/>
        </w:rPr>
        <w:t xml:space="preserve"> es fundamental para la educación colombiana y debe ser defendida:</w:t>
      </w:r>
    </w:p>
    <w:p w14:paraId="56306C0D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172A6229" w14:textId="6E9169B4" w:rsidR="00CA14AE" w:rsidRPr="00BF5C32" w:rsidRDefault="00BF5C32" w:rsidP="00BF5C32">
      <w:pPr>
        <w:jc w:val="both"/>
        <w:rPr>
          <w:rFonts w:ascii="Arial" w:hAnsi="Arial" w:cs="Arial"/>
          <w:b/>
        </w:rPr>
      </w:pPr>
      <w:r w:rsidRPr="00BF5C32">
        <w:rPr>
          <w:rFonts w:ascii="Arial" w:hAnsi="Arial" w:cs="Arial"/>
          <w:b/>
        </w:rPr>
        <w:t xml:space="preserve">1. </w:t>
      </w:r>
      <w:r w:rsidR="00CA14AE" w:rsidRPr="00BF5C32">
        <w:rPr>
          <w:rFonts w:ascii="Arial" w:hAnsi="Arial" w:cs="Arial"/>
          <w:b/>
        </w:rPr>
        <w:t xml:space="preserve">La Ley </w:t>
      </w:r>
      <w:r w:rsidR="00087731">
        <w:rPr>
          <w:rFonts w:ascii="Arial" w:hAnsi="Arial" w:cs="Arial"/>
          <w:b/>
        </w:rPr>
        <w:t xml:space="preserve">1620 </w:t>
      </w:r>
      <w:r w:rsidR="00CA14AE" w:rsidRPr="00BF5C32">
        <w:rPr>
          <w:rFonts w:ascii="Arial" w:hAnsi="Arial" w:cs="Arial"/>
          <w:b/>
        </w:rPr>
        <w:t>beneficia a todos los es</w:t>
      </w:r>
      <w:r w:rsidR="006C0002" w:rsidRPr="00BF5C32">
        <w:rPr>
          <w:rFonts w:ascii="Arial" w:hAnsi="Arial" w:cs="Arial"/>
          <w:b/>
        </w:rPr>
        <w:t>tudiantes</w:t>
      </w:r>
    </w:p>
    <w:p w14:paraId="039756CA" w14:textId="77777777" w:rsidR="006C0002" w:rsidRPr="00BF5C32" w:rsidRDefault="006C0002" w:rsidP="00BF5C32">
      <w:pPr>
        <w:jc w:val="both"/>
        <w:rPr>
          <w:rFonts w:ascii="Arial" w:hAnsi="Arial" w:cs="Arial"/>
        </w:rPr>
      </w:pPr>
    </w:p>
    <w:p w14:paraId="36340A91" w14:textId="576256CB" w:rsidR="00CA14AE" w:rsidRPr="00BF5C32" w:rsidRDefault="006C0002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El objetivo de la ley es: “contribuir a la formación de ciudadanos activos que aporten a la construcción de una sociedad democrática, participativa, pluralista e intercultural, mediante la creación del sistema nacional de convivencia escolar”</w:t>
      </w:r>
      <w:r w:rsidR="00087731">
        <w:rPr>
          <w:rFonts w:ascii="Arial" w:hAnsi="Arial" w:cs="Arial"/>
        </w:rPr>
        <w:t>.</w:t>
      </w:r>
    </w:p>
    <w:p w14:paraId="2110D7BB" w14:textId="77777777" w:rsidR="006C0002" w:rsidRPr="00BF5C32" w:rsidRDefault="006C0002" w:rsidP="00BF5C32">
      <w:pPr>
        <w:ind w:left="360"/>
        <w:jc w:val="both"/>
        <w:rPr>
          <w:rFonts w:ascii="Arial" w:hAnsi="Arial" w:cs="Arial"/>
        </w:rPr>
      </w:pPr>
    </w:p>
    <w:p w14:paraId="53C2AD0B" w14:textId="77D91822" w:rsidR="006C0002" w:rsidRPr="00BF5C32" w:rsidRDefault="006C0002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Es</w:t>
      </w:r>
      <w:r w:rsidR="00087731">
        <w:rPr>
          <w:rFonts w:ascii="Arial" w:hAnsi="Arial" w:cs="Arial"/>
        </w:rPr>
        <w:t>to beneficia a todos los niños y</w:t>
      </w:r>
      <w:r w:rsidRPr="00BF5C32">
        <w:rPr>
          <w:rFonts w:ascii="Arial" w:hAnsi="Arial" w:cs="Arial"/>
        </w:rPr>
        <w:t xml:space="preserve"> niñas que por razones </w:t>
      </w:r>
      <w:r w:rsidR="00087731">
        <w:rPr>
          <w:rFonts w:ascii="Arial" w:hAnsi="Arial" w:cs="Arial"/>
        </w:rPr>
        <w:t>de</w:t>
      </w:r>
      <w:r w:rsidRPr="00BF5C32">
        <w:rPr>
          <w:rFonts w:ascii="Arial" w:hAnsi="Arial" w:cs="Arial"/>
        </w:rPr>
        <w:t xml:space="preserve"> raza, etnia, discapacidad, procedencia socio-económica, características físicas, orientación sexual y  expresión o ide</w:t>
      </w:r>
      <w:r w:rsidR="00087731">
        <w:rPr>
          <w:rFonts w:ascii="Arial" w:hAnsi="Arial" w:cs="Arial"/>
        </w:rPr>
        <w:t xml:space="preserve">ntidad de género, </w:t>
      </w:r>
      <w:r w:rsidRPr="00BF5C32">
        <w:rPr>
          <w:rFonts w:ascii="Arial" w:hAnsi="Arial" w:cs="Arial"/>
        </w:rPr>
        <w:t>son víctimas de acoso escolar o persecución institucional.</w:t>
      </w:r>
    </w:p>
    <w:p w14:paraId="46345FFE" w14:textId="77777777" w:rsidR="00F76B11" w:rsidRPr="00BF5C32" w:rsidRDefault="00F76B11" w:rsidP="00BF5C32">
      <w:pPr>
        <w:ind w:left="360"/>
        <w:jc w:val="both"/>
        <w:rPr>
          <w:rFonts w:ascii="Arial" w:hAnsi="Arial" w:cs="Arial"/>
        </w:rPr>
      </w:pPr>
    </w:p>
    <w:p w14:paraId="62535EB9" w14:textId="005450F0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No es cierto que los derechos de los niños heterosexuales vayan a ser reducidos o irrespetados por esta ley. Por el contrario, todos </w:t>
      </w:r>
      <w:r w:rsidR="00087731">
        <w:rPr>
          <w:rFonts w:ascii="Arial" w:hAnsi="Arial" w:cs="Arial"/>
        </w:rPr>
        <w:t>están cobijados por ella y quienes</w:t>
      </w:r>
      <w:r w:rsidR="00D1443E">
        <w:rPr>
          <w:rFonts w:ascii="Arial" w:hAnsi="Arial" w:cs="Arial"/>
        </w:rPr>
        <w:t xml:space="preserve"> </w:t>
      </w:r>
      <w:r w:rsidRPr="00BF5C32">
        <w:rPr>
          <w:rFonts w:ascii="Arial" w:hAnsi="Arial" w:cs="Arial"/>
        </w:rPr>
        <w:t xml:space="preserve">siendo </w:t>
      </w:r>
      <w:r w:rsidR="00087731" w:rsidRPr="00BF5C32">
        <w:rPr>
          <w:rFonts w:ascii="Arial" w:hAnsi="Arial" w:cs="Arial"/>
        </w:rPr>
        <w:t>heterosexuales</w:t>
      </w:r>
      <w:r w:rsidRPr="00BF5C32">
        <w:rPr>
          <w:rFonts w:ascii="Arial" w:hAnsi="Arial" w:cs="Arial"/>
        </w:rPr>
        <w:t>, sean discriminados por su color de piel, un proble</w:t>
      </w:r>
      <w:r w:rsidR="003318D4">
        <w:rPr>
          <w:rFonts w:ascii="Arial" w:hAnsi="Arial" w:cs="Arial"/>
        </w:rPr>
        <w:t>ma de dicción, una discapacidad</w:t>
      </w:r>
      <w:r w:rsidRPr="00BF5C32">
        <w:rPr>
          <w:rFonts w:ascii="Arial" w:hAnsi="Arial" w:cs="Arial"/>
        </w:rPr>
        <w:t xml:space="preserve"> o simplemente porque prefieren pintar a jugar fútbol, </w:t>
      </w:r>
      <w:r w:rsidRPr="00BF5C32">
        <w:rPr>
          <w:rFonts w:ascii="Arial" w:hAnsi="Arial" w:cs="Arial"/>
        </w:rPr>
        <w:lastRenderedPageBreak/>
        <w:t>encontrar</w:t>
      </w:r>
      <w:r w:rsidR="00087731">
        <w:rPr>
          <w:rFonts w:ascii="Arial" w:hAnsi="Arial" w:cs="Arial"/>
        </w:rPr>
        <w:t xml:space="preserve">án en </w:t>
      </w:r>
      <w:r w:rsidRPr="00BF5C32">
        <w:rPr>
          <w:rFonts w:ascii="Arial" w:hAnsi="Arial" w:cs="Arial"/>
        </w:rPr>
        <w:t>dicha ley mecanismos para hacer valer sus derechos y ayudar al crecimiento de la comunidad educativa sentando precedentes para garantizar la no repetición de la situación.</w:t>
      </w:r>
    </w:p>
    <w:p w14:paraId="36333D0C" w14:textId="77777777" w:rsidR="003318D4" w:rsidRDefault="003318D4" w:rsidP="00BF5C32">
      <w:pPr>
        <w:jc w:val="both"/>
        <w:rPr>
          <w:rFonts w:ascii="Arial" w:hAnsi="Arial" w:cs="Arial"/>
        </w:rPr>
      </w:pPr>
    </w:p>
    <w:p w14:paraId="4EFA53D5" w14:textId="4FE4BCD7" w:rsidR="00BB469B" w:rsidRPr="00BF5C32" w:rsidRDefault="00E367E7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La Ley de Convivencia Escolar promueve ambientes seguros para que todos los niños tengan la oport</w:t>
      </w:r>
      <w:r w:rsidR="00087731">
        <w:rPr>
          <w:rFonts w:ascii="Arial" w:hAnsi="Arial" w:cs="Arial"/>
        </w:rPr>
        <w:t>unidad de estudiar sin miedo</w:t>
      </w:r>
      <w:r w:rsidR="00442690" w:rsidRPr="00BF5C32">
        <w:rPr>
          <w:rFonts w:ascii="Arial" w:hAnsi="Arial" w:cs="Arial"/>
        </w:rPr>
        <w:t xml:space="preserve"> y desarrollar sus talentos y habilidades. </w:t>
      </w:r>
    </w:p>
    <w:p w14:paraId="50046A5A" w14:textId="77777777" w:rsidR="00CA14AE" w:rsidRPr="00BF5C32" w:rsidRDefault="00CA14AE" w:rsidP="00BF5C32">
      <w:pPr>
        <w:pStyle w:val="Prrafodelista"/>
        <w:jc w:val="both"/>
        <w:rPr>
          <w:rFonts w:ascii="Arial" w:hAnsi="Arial" w:cs="Arial"/>
        </w:rPr>
      </w:pPr>
    </w:p>
    <w:p w14:paraId="1064885A" w14:textId="472CDA18" w:rsidR="00823AD0" w:rsidRPr="00BF5C32" w:rsidRDefault="00F76B11" w:rsidP="00BF5C32">
      <w:pPr>
        <w:jc w:val="both"/>
        <w:rPr>
          <w:rFonts w:ascii="Arial" w:hAnsi="Arial" w:cs="Arial"/>
          <w:b/>
        </w:rPr>
      </w:pPr>
      <w:r w:rsidRPr="00BF5C32">
        <w:rPr>
          <w:rFonts w:ascii="Arial" w:hAnsi="Arial" w:cs="Arial"/>
          <w:b/>
        </w:rPr>
        <w:t>2</w:t>
      </w:r>
      <w:r w:rsidR="00823AD0" w:rsidRPr="00BF5C32">
        <w:rPr>
          <w:rFonts w:ascii="Arial" w:hAnsi="Arial" w:cs="Arial"/>
          <w:b/>
        </w:rPr>
        <w:t>. El matoneo no es un hecho aislado, no es normal y no so</w:t>
      </w:r>
      <w:r w:rsidR="00087731">
        <w:rPr>
          <w:rFonts w:ascii="Arial" w:hAnsi="Arial" w:cs="Arial"/>
          <w:b/>
        </w:rPr>
        <w:t>lo afecta a los estudiantes LGBT</w:t>
      </w:r>
    </w:p>
    <w:p w14:paraId="63975661" w14:textId="77777777" w:rsidR="00823AD0" w:rsidRPr="00BF5C32" w:rsidRDefault="00823AD0" w:rsidP="00BF5C32">
      <w:pPr>
        <w:jc w:val="both"/>
        <w:rPr>
          <w:rFonts w:ascii="Arial" w:hAnsi="Arial" w:cs="Arial"/>
        </w:rPr>
      </w:pPr>
    </w:p>
    <w:p w14:paraId="12BD4598" w14:textId="49558AD1" w:rsidR="00823AD0" w:rsidRPr="00BF5C32" w:rsidRDefault="00823AD0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El matoneo es un problema común en los colegios y afecta a niños, niñas y adolescentes </w:t>
      </w:r>
      <w:r w:rsidR="008202B5" w:rsidRPr="00BF5C32">
        <w:rPr>
          <w:rFonts w:ascii="Arial" w:hAnsi="Arial" w:cs="Arial"/>
        </w:rPr>
        <w:t>por distinta</w:t>
      </w:r>
      <w:r w:rsidRPr="00BF5C32">
        <w:rPr>
          <w:rFonts w:ascii="Arial" w:hAnsi="Arial" w:cs="Arial"/>
        </w:rPr>
        <w:t>s razones como su raza, discapacidad, expresión de género, orientación sexual, apariencia física, etc.</w:t>
      </w:r>
      <w:r w:rsidR="00087731">
        <w:rPr>
          <w:rFonts w:ascii="Arial" w:hAnsi="Arial" w:cs="Arial"/>
        </w:rPr>
        <w:t xml:space="preserve"> El </w:t>
      </w:r>
      <w:proofErr w:type="spellStart"/>
      <w:r w:rsidR="00087731">
        <w:rPr>
          <w:rFonts w:ascii="Arial" w:hAnsi="Arial" w:cs="Arial"/>
        </w:rPr>
        <w:t>bullying</w:t>
      </w:r>
      <w:proofErr w:type="spellEnd"/>
      <w:r w:rsidR="00087731">
        <w:rPr>
          <w:rFonts w:ascii="Arial" w:hAnsi="Arial" w:cs="Arial"/>
        </w:rPr>
        <w:t xml:space="preserve"> </w:t>
      </w:r>
      <w:r w:rsidRPr="00BF5C32">
        <w:rPr>
          <w:rFonts w:ascii="Arial" w:hAnsi="Arial" w:cs="Arial"/>
        </w:rPr>
        <w:t>no es una etapa normal del desarrollo y se ha demostrado que tiene graves consecuencias personales y sociales.</w:t>
      </w:r>
    </w:p>
    <w:p w14:paraId="2B6AB50B" w14:textId="77777777" w:rsidR="00823AD0" w:rsidRPr="00BF5C32" w:rsidRDefault="00823AD0" w:rsidP="00BF5C32">
      <w:pPr>
        <w:jc w:val="both"/>
        <w:rPr>
          <w:rFonts w:ascii="Arial" w:hAnsi="Arial" w:cs="Arial"/>
        </w:rPr>
      </w:pPr>
    </w:p>
    <w:p w14:paraId="3AFD55CA" w14:textId="2F15802C" w:rsidR="008202B5" w:rsidRPr="00BF5C32" w:rsidRDefault="00823AD0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Un </w:t>
      </w:r>
      <w:r w:rsidR="008202B5" w:rsidRPr="00BF5C32">
        <w:rPr>
          <w:rFonts w:ascii="Arial" w:hAnsi="Arial" w:cs="Arial"/>
        </w:rPr>
        <w:t>estudio de</w:t>
      </w:r>
      <w:r w:rsidRPr="00BF5C32">
        <w:rPr>
          <w:rFonts w:ascii="Arial" w:hAnsi="Arial" w:cs="Arial"/>
        </w:rPr>
        <w:t xml:space="preserve"> </w:t>
      </w:r>
      <w:r w:rsidRPr="00BF5C32">
        <w:rPr>
          <w:rFonts w:ascii="Arial" w:hAnsi="Arial" w:cs="Arial"/>
          <w:i/>
        </w:rPr>
        <w:t xml:space="preserve">American </w:t>
      </w:r>
      <w:proofErr w:type="spellStart"/>
      <w:r w:rsidRPr="00BF5C32">
        <w:rPr>
          <w:rFonts w:ascii="Arial" w:hAnsi="Arial" w:cs="Arial"/>
          <w:i/>
        </w:rPr>
        <w:t>Educational</w:t>
      </w:r>
      <w:proofErr w:type="spellEnd"/>
      <w:r w:rsidRPr="00BF5C32">
        <w:rPr>
          <w:rFonts w:ascii="Arial" w:hAnsi="Arial" w:cs="Arial"/>
          <w:i/>
        </w:rPr>
        <w:t xml:space="preserve"> </w:t>
      </w:r>
      <w:proofErr w:type="spellStart"/>
      <w:r w:rsidRPr="00BF5C32">
        <w:rPr>
          <w:rFonts w:ascii="Arial" w:hAnsi="Arial" w:cs="Arial"/>
          <w:i/>
        </w:rPr>
        <w:t>Research</w:t>
      </w:r>
      <w:proofErr w:type="spellEnd"/>
      <w:r w:rsidRPr="00BF5C32">
        <w:rPr>
          <w:rFonts w:ascii="Arial" w:hAnsi="Arial" w:cs="Arial"/>
          <w:i/>
        </w:rPr>
        <w:t xml:space="preserve"> </w:t>
      </w:r>
      <w:proofErr w:type="spellStart"/>
      <w:r w:rsidRPr="00BF5C32">
        <w:rPr>
          <w:rFonts w:ascii="Arial" w:hAnsi="Arial" w:cs="Arial"/>
          <w:i/>
        </w:rPr>
        <w:t>Association</w:t>
      </w:r>
      <w:proofErr w:type="spellEnd"/>
      <w:r w:rsidRPr="00BF5C32">
        <w:rPr>
          <w:rFonts w:ascii="Arial" w:hAnsi="Arial" w:cs="Arial"/>
          <w:i/>
        </w:rPr>
        <w:t xml:space="preserve"> </w:t>
      </w:r>
      <w:r w:rsidRPr="00BF5C32">
        <w:rPr>
          <w:rFonts w:ascii="Arial" w:hAnsi="Arial" w:cs="Arial"/>
        </w:rPr>
        <w:t>(</w:t>
      </w:r>
      <w:hyperlink r:id="rId6" w:history="1">
        <w:r w:rsidRPr="00BF5C32">
          <w:rPr>
            <w:rStyle w:val="Hipervnculo"/>
            <w:rFonts w:ascii="Arial" w:hAnsi="Arial" w:cs="Arial"/>
          </w:rPr>
          <w:t>http://www.aera.net/Portals/38/docs/News%20Release/Prevention%20of%20Bullying%20in%20Schools,%20Colleges%20and%20Universities.pdf)</w:t>
        </w:r>
      </w:hyperlink>
      <w:r w:rsidR="008202B5" w:rsidRPr="00BF5C32">
        <w:rPr>
          <w:rFonts w:ascii="Arial" w:hAnsi="Arial" w:cs="Arial"/>
        </w:rPr>
        <w:t xml:space="preserve"> señala tres hallazgos preocupantes:</w:t>
      </w:r>
    </w:p>
    <w:p w14:paraId="24ABF4C0" w14:textId="77777777" w:rsidR="008202B5" w:rsidRPr="00BF5C32" w:rsidRDefault="008202B5" w:rsidP="00BF5C32">
      <w:pPr>
        <w:jc w:val="both"/>
        <w:rPr>
          <w:rFonts w:ascii="Arial" w:hAnsi="Arial" w:cs="Arial"/>
        </w:rPr>
      </w:pPr>
    </w:p>
    <w:p w14:paraId="0B0620A9" w14:textId="2A0FC572" w:rsidR="008202B5" w:rsidRPr="00087731" w:rsidRDefault="00087731" w:rsidP="00087731">
      <w:pPr>
        <w:jc w:val="both"/>
        <w:rPr>
          <w:rFonts w:ascii="Arial" w:hAnsi="Arial" w:cs="Arial"/>
        </w:rPr>
      </w:pPr>
      <w:r w:rsidRPr="000877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L</w:t>
      </w:r>
      <w:r w:rsidR="008202B5" w:rsidRPr="00087731">
        <w:rPr>
          <w:rFonts w:ascii="Arial" w:hAnsi="Arial" w:cs="Arial"/>
        </w:rPr>
        <w:t>os</w:t>
      </w:r>
      <w:r w:rsidR="00823AD0" w:rsidRPr="00087731">
        <w:rPr>
          <w:rFonts w:ascii="Arial" w:hAnsi="Arial" w:cs="Arial"/>
        </w:rPr>
        <w:t xml:space="preserve"> estudiantes </w:t>
      </w:r>
      <w:r w:rsidR="008202B5" w:rsidRPr="00087731">
        <w:rPr>
          <w:rFonts w:ascii="Arial" w:hAnsi="Arial" w:cs="Arial"/>
        </w:rPr>
        <w:t>víctimas del</w:t>
      </w:r>
      <w:r w:rsidR="00823AD0" w:rsidRPr="00087731">
        <w:rPr>
          <w:rFonts w:ascii="Arial" w:hAnsi="Arial" w:cs="Arial"/>
        </w:rPr>
        <w:t xml:space="preserve"> </w:t>
      </w:r>
      <w:r w:rsidR="008202B5" w:rsidRPr="00087731">
        <w:rPr>
          <w:rFonts w:ascii="Arial" w:hAnsi="Arial" w:cs="Arial"/>
        </w:rPr>
        <w:t xml:space="preserve">acoso </w:t>
      </w:r>
      <w:r w:rsidR="00823AD0" w:rsidRPr="00087731">
        <w:rPr>
          <w:rFonts w:ascii="Arial" w:hAnsi="Arial" w:cs="Arial"/>
        </w:rPr>
        <w:t>escolar sufren de ansiedad, depresión y p</w:t>
      </w:r>
      <w:r>
        <w:rPr>
          <w:rFonts w:ascii="Arial" w:hAnsi="Arial" w:cs="Arial"/>
        </w:rPr>
        <w:t>roblemas de salud relacionados con</w:t>
      </w:r>
      <w:r w:rsidR="00823AD0" w:rsidRPr="00087731">
        <w:rPr>
          <w:rFonts w:ascii="Arial" w:hAnsi="Arial" w:cs="Arial"/>
        </w:rPr>
        <w:t xml:space="preserve"> altos niveles de estrés que p</w:t>
      </w:r>
      <w:r w:rsidR="008202B5" w:rsidRPr="00087731">
        <w:rPr>
          <w:rFonts w:ascii="Arial" w:hAnsi="Arial" w:cs="Arial"/>
        </w:rPr>
        <w:t>ueden persistir en la adultez</w:t>
      </w:r>
    </w:p>
    <w:p w14:paraId="28AAFDB2" w14:textId="77777777" w:rsidR="008202B5" w:rsidRPr="00BF5C32" w:rsidRDefault="008202B5" w:rsidP="00BF5C32">
      <w:pPr>
        <w:jc w:val="both"/>
        <w:rPr>
          <w:rFonts w:ascii="Arial" w:hAnsi="Arial" w:cs="Arial"/>
        </w:rPr>
      </w:pPr>
    </w:p>
    <w:p w14:paraId="51029C54" w14:textId="45525857" w:rsidR="008202B5" w:rsidRPr="00087731" w:rsidRDefault="00087731" w:rsidP="00087731">
      <w:pPr>
        <w:jc w:val="both"/>
        <w:rPr>
          <w:rFonts w:ascii="Arial" w:hAnsi="Arial" w:cs="Arial"/>
        </w:rPr>
      </w:pPr>
      <w:r w:rsidRPr="000877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8202B5" w:rsidRPr="00087731">
        <w:rPr>
          <w:rFonts w:ascii="Arial" w:hAnsi="Arial" w:cs="Arial"/>
        </w:rPr>
        <w:t>Los estudiantes víctimas del acoso escolar están menos involucrados con la escuela, tienen mayore</w:t>
      </w:r>
      <w:r>
        <w:rPr>
          <w:rFonts w:ascii="Arial" w:hAnsi="Arial" w:cs="Arial"/>
        </w:rPr>
        <w:t>s índices de ausentismo escolar</w:t>
      </w:r>
      <w:r w:rsidR="008202B5" w:rsidRPr="00087731">
        <w:rPr>
          <w:rFonts w:ascii="Arial" w:hAnsi="Arial" w:cs="Arial"/>
        </w:rPr>
        <w:t xml:space="preserve"> y sus calificaciones y result</w:t>
      </w:r>
      <w:r>
        <w:rPr>
          <w:rFonts w:ascii="Arial" w:hAnsi="Arial" w:cs="Arial"/>
        </w:rPr>
        <w:t xml:space="preserve">ados en exámenes estandarizados </w:t>
      </w:r>
      <w:r w:rsidR="008202B5" w:rsidRPr="00087731">
        <w:rPr>
          <w:rFonts w:ascii="Arial" w:hAnsi="Arial" w:cs="Arial"/>
        </w:rPr>
        <w:t xml:space="preserve">son </w:t>
      </w:r>
      <w:r w:rsidR="00442690" w:rsidRPr="00087731">
        <w:rPr>
          <w:rFonts w:ascii="Arial" w:hAnsi="Arial" w:cs="Arial"/>
        </w:rPr>
        <w:t xml:space="preserve">más </w:t>
      </w:r>
      <w:r w:rsidR="008202B5" w:rsidRPr="00087731">
        <w:rPr>
          <w:rFonts w:ascii="Arial" w:hAnsi="Arial" w:cs="Arial"/>
        </w:rPr>
        <w:t>bajos que los de sus compañeros.</w:t>
      </w:r>
    </w:p>
    <w:p w14:paraId="48397AAB" w14:textId="77777777" w:rsidR="008202B5" w:rsidRPr="00BF5C32" w:rsidRDefault="008202B5" w:rsidP="00BF5C32">
      <w:pPr>
        <w:jc w:val="both"/>
        <w:rPr>
          <w:rFonts w:ascii="Arial" w:hAnsi="Arial" w:cs="Arial"/>
        </w:rPr>
      </w:pPr>
    </w:p>
    <w:p w14:paraId="6023C298" w14:textId="2B1B9E7E" w:rsidR="008202B5" w:rsidRPr="00087731" w:rsidRDefault="00087731" w:rsidP="00087731">
      <w:pPr>
        <w:jc w:val="both"/>
        <w:rPr>
          <w:rFonts w:ascii="Arial" w:hAnsi="Arial" w:cs="Arial"/>
        </w:rPr>
      </w:pPr>
      <w:r w:rsidRPr="000877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8202B5" w:rsidRPr="00087731">
        <w:rPr>
          <w:rFonts w:ascii="Arial" w:hAnsi="Arial" w:cs="Arial"/>
        </w:rPr>
        <w:t>Los estudiantes que participan en el acoso e</w:t>
      </w:r>
      <w:r w:rsidR="00442690" w:rsidRPr="00087731">
        <w:rPr>
          <w:rFonts w:ascii="Arial" w:hAnsi="Arial" w:cs="Arial"/>
        </w:rPr>
        <w:t xml:space="preserve">scolar presentan dificultades para </w:t>
      </w:r>
      <w:r w:rsidRPr="00087731">
        <w:rPr>
          <w:rFonts w:ascii="Arial" w:hAnsi="Arial" w:cs="Arial"/>
        </w:rPr>
        <w:t>adaptarse</w:t>
      </w:r>
      <w:r w:rsidR="008202B5" w:rsidRPr="00087731">
        <w:rPr>
          <w:rFonts w:ascii="Arial" w:hAnsi="Arial" w:cs="Arial"/>
        </w:rPr>
        <w:t xml:space="preserve"> a la comunidad educativa y están en alto riesgo de delincuencia. También presentan alto riesgo de conductas criminales y desadaptación social en la adultez.</w:t>
      </w:r>
    </w:p>
    <w:p w14:paraId="66E2F485" w14:textId="77777777" w:rsidR="008202B5" w:rsidRPr="00BF5C32" w:rsidRDefault="008202B5" w:rsidP="00BF5C32">
      <w:pPr>
        <w:jc w:val="both"/>
        <w:rPr>
          <w:rFonts w:ascii="Arial" w:hAnsi="Arial" w:cs="Arial"/>
        </w:rPr>
      </w:pPr>
    </w:p>
    <w:p w14:paraId="6624DF80" w14:textId="77777777" w:rsidR="00D1443E" w:rsidRDefault="008202B5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En </w:t>
      </w:r>
      <w:r w:rsidR="00087731">
        <w:rPr>
          <w:rFonts w:ascii="Arial" w:hAnsi="Arial" w:cs="Arial"/>
        </w:rPr>
        <w:t>el caso de los estudiantes LGBTI</w:t>
      </w:r>
      <w:r w:rsidRPr="00BF5C32">
        <w:rPr>
          <w:rFonts w:ascii="Arial" w:hAnsi="Arial" w:cs="Arial"/>
        </w:rPr>
        <w:t xml:space="preserve"> (o quienes son percibidos como tal), la situación es aún más grave pues el acoso se intensifica. Como Sentiido explicó (</w:t>
      </w:r>
      <w:hyperlink r:id="rId7" w:history="1">
        <w:r w:rsidRPr="00BF5C32">
          <w:rPr>
            <w:rStyle w:val="Hipervnculo"/>
            <w:rFonts w:ascii="Arial" w:hAnsi="Arial" w:cs="Arial"/>
          </w:rPr>
          <w:t>http://sentiido.com/los-ninos-no-son-propiedad-de-sus-padres/)</w:t>
        </w:r>
      </w:hyperlink>
      <w:r w:rsidR="00087731">
        <w:rPr>
          <w:rFonts w:ascii="Arial" w:hAnsi="Arial" w:cs="Arial"/>
        </w:rPr>
        <w:t xml:space="preserve">, </w:t>
      </w:r>
      <w:r w:rsidR="00442690" w:rsidRPr="00BF5C32">
        <w:rPr>
          <w:rFonts w:ascii="Arial" w:hAnsi="Arial" w:cs="Arial"/>
        </w:rPr>
        <w:t>l</w:t>
      </w:r>
      <w:r w:rsidR="00087731">
        <w:rPr>
          <w:rFonts w:ascii="Arial" w:hAnsi="Arial" w:cs="Arial"/>
        </w:rPr>
        <w:t>a p</w:t>
      </w:r>
      <w:r w:rsidR="001A3425" w:rsidRPr="00BF5C32">
        <w:rPr>
          <w:rFonts w:ascii="Arial" w:hAnsi="Arial" w:cs="Arial"/>
        </w:rPr>
        <w:t xml:space="preserve">rimera encuesta nacional de clima escolar para estudiantes LGBT realizada </w:t>
      </w:r>
      <w:r w:rsidR="00087731">
        <w:rPr>
          <w:rFonts w:ascii="Arial" w:hAnsi="Arial" w:cs="Arial"/>
        </w:rPr>
        <w:t xml:space="preserve">en Colombia </w:t>
      </w:r>
      <w:r w:rsidR="001A3425" w:rsidRPr="00BF5C32">
        <w:rPr>
          <w:rFonts w:ascii="Arial" w:hAnsi="Arial" w:cs="Arial"/>
        </w:rPr>
        <w:t>entre 2015 y 2016 muestra que</w:t>
      </w:r>
      <w:r w:rsidR="00D1443E">
        <w:rPr>
          <w:rFonts w:ascii="Arial" w:hAnsi="Arial" w:cs="Arial"/>
        </w:rPr>
        <w:t>:</w:t>
      </w:r>
      <w:r w:rsidR="001A3425" w:rsidRPr="00BF5C32">
        <w:rPr>
          <w:rFonts w:ascii="Arial" w:hAnsi="Arial" w:cs="Arial"/>
        </w:rPr>
        <w:t xml:space="preserve"> </w:t>
      </w:r>
    </w:p>
    <w:p w14:paraId="03FB94DA" w14:textId="77777777" w:rsidR="00D1443E" w:rsidRDefault="00D1443E" w:rsidP="00BF5C32">
      <w:pPr>
        <w:jc w:val="both"/>
        <w:rPr>
          <w:rFonts w:ascii="Arial" w:hAnsi="Arial" w:cs="Arial"/>
        </w:rPr>
      </w:pPr>
    </w:p>
    <w:p w14:paraId="4159FE3A" w14:textId="5276E35A" w:rsidR="00D1443E" w:rsidRPr="00D1443E" w:rsidRDefault="001A3425" w:rsidP="00D1443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1443E">
        <w:rPr>
          <w:rFonts w:ascii="Arial" w:hAnsi="Arial" w:cs="Arial"/>
        </w:rPr>
        <w:t>el 66% de los niños reportaron sentirse inseguros en el colegio debido a su orientación</w:t>
      </w:r>
      <w:bookmarkStart w:id="0" w:name="_GoBack"/>
      <w:bookmarkEnd w:id="0"/>
      <w:r w:rsidRPr="00D1443E">
        <w:rPr>
          <w:rFonts w:ascii="Arial" w:hAnsi="Arial" w:cs="Arial"/>
        </w:rPr>
        <w:t xml:space="preserve"> sexual, </w:t>
      </w:r>
    </w:p>
    <w:p w14:paraId="5E5C259C" w14:textId="7565DADF" w:rsidR="00D1443E" w:rsidRPr="00D1443E" w:rsidRDefault="001A3425" w:rsidP="00D1443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1443E">
        <w:rPr>
          <w:rFonts w:ascii="Arial" w:hAnsi="Arial" w:cs="Arial"/>
        </w:rPr>
        <w:t xml:space="preserve">el 69% afirmó escuchar frecuentemente comentarios como “maricón” o “arepera”, el 76 por ciento asegura que la palabra “gay” solo es utilizada de manera peyorativa en su colegio, </w:t>
      </w:r>
    </w:p>
    <w:p w14:paraId="683D58AE" w14:textId="6579EE66" w:rsidR="00D1443E" w:rsidRPr="00D1443E" w:rsidRDefault="001A3425" w:rsidP="00D1443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1443E">
        <w:rPr>
          <w:rFonts w:ascii="Arial" w:hAnsi="Arial" w:cs="Arial"/>
        </w:rPr>
        <w:lastRenderedPageBreak/>
        <w:t xml:space="preserve">el 43 por ciento ha sido atacado físicamente por su orientación sexual, </w:t>
      </w:r>
    </w:p>
    <w:p w14:paraId="14C9DC5F" w14:textId="524BC8CA" w:rsidR="00D1443E" w:rsidRPr="00D1443E" w:rsidRDefault="001A3425" w:rsidP="00D1443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1443E">
        <w:rPr>
          <w:rFonts w:ascii="Arial" w:hAnsi="Arial" w:cs="Arial"/>
        </w:rPr>
        <w:t>el 23 por cient</w:t>
      </w:r>
      <w:r w:rsidR="00D1443E" w:rsidRPr="00D1443E">
        <w:rPr>
          <w:rFonts w:ascii="Arial" w:hAnsi="Arial" w:cs="Arial"/>
        </w:rPr>
        <w:t xml:space="preserve">o por su identidad de género </w:t>
      </w:r>
    </w:p>
    <w:p w14:paraId="43F8DEB6" w14:textId="032B062F" w:rsidR="001A3425" w:rsidRPr="00D1443E" w:rsidRDefault="001A3425" w:rsidP="00D1443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1443E">
        <w:rPr>
          <w:rFonts w:ascii="Arial" w:hAnsi="Arial" w:cs="Arial"/>
        </w:rPr>
        <w:t>el 60 por ciento, dijo no haber reportado estos incidentes en el colegio.</w:t>
      </w:r>
    </w:p>
    <w:p w14:paraId="5396FD82" w14:textId="77777777" w:rsidR="00087731" w:rsidRDefault="00087731" w:rsidP="00BF5C32">
      <w:pPr>
        <w:jc w:val="both"/>
        <w:rPr>
          <w:rFonts w:ascii="Arial" w:hAnsi="Arial" w:cs="Arial"/>
        </w:rPr>
      </w:pPr>
    </w:p>
    <w:p w14:paraId="6D657B53" w14:textId="69F6ABAE" w:rsidR="001A3425" w:rsidRPr="00BF5C32" w:rsidRDefault="001A3425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Quienes son víctimas de este acoso tienen el doble de probabilidades de faltar al colegio y de, eventualmente, desertar del todo. Y los niños gais y </w:t>
      </w:r>
      <w:proofErr w:type="spellStart"/>
      <w:r w:rsidRPr="00BF5C32">
        <w:rPr>
          <w:rFonts w:ascii="Arial" w:hAnsi="Arial" w:cs="Arial"/>
        </w:rPr>
        <w:t>trans</w:t>
      </w:r>
      <w:proofErr w:type="spellEnd"/>
      <w:r w:rsidRPr="00BF5C32">
        <w:rPr>
          <w:rFonts w:ascii="Arial" w:hAnsi="Arial" w:cs="Arial"/>
        </w:rPr>
        <w:t xml:space="preserve"> que no son apoyados por su familia o colegios son cuatro veces más propensos al suicidio.</w:t>
      </w:r>
    </w:p>
    <w:p w14:paraId="2E72576E" w14:textId="77777777" w:rsidR="008202B5" w:rsidRPr="00BF5C32" w:rsidRDefault="008202B5" w:rsidP="00BF5C32">
      <w:pPr>
        <w:jc w:val="both"/>
        <w:rPr>
          <w:rFonts w:ascii="Arial" w:hAnsi="Arial" w:cs="Arial"/>
        </w:rPr>
      </w:pPr>
    </w:p>
    <w:p w14:paraId="7390D0BA" w14:textId="41280350" w:rsidR="008202B5" w:rsidRPr="00BF5C32" w:rsidRDefault="008202B5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La Ley 1620 provee un marco legal para proteger a todos los estudiantes, disminuir </w:t>
      </w:r>
      <w:r w:rsidR="00442690" w:rsidRPr="00BF5C32">
        <w:rPr>
          <w:rFonts w:ascii="Arial" w:hAnsi="Arial" w:cs="Arial"/>
        </w:rPr>
        <w:t>la deserción escolar</w:t>
      </w:r>
      <w:r w:rsidRPr="00BF5C32">
        <w:rPr>
          <w:rFonts w:ascii="Arial" w:hAnsi="Arial" w:cs="Arial"/>
        </w:rPr>
        <w:t xml:space="preserve"> y fomentar el desarrollo a través de una fuerza laboral educada y competitiva.</w:t>
      </w:r>
    </w:p>
    <w:p w14:paraId="1ACB457B" w14:textId="77777777" w:rsidR="00E06DB4" w:rsidRPr="00BF5C32" w:rsidRDefault="00E06DB4" w:rsidP="00BF5C32">
      <w:pPr>
        <w:jc w:val="both"/>
        <w:rPr>
          <w:rFonts w:ascii="Arial" w:hAnsi="Arial" w:cs="Arial"/>
        </w:rPr>
      </w:pPr>
    </w:p>
    <w:p w14:paraId="773926AD" w14:textId="5895C2D5" w:rsidR="00C17D7B" w:rsidRPr="00BF5C32" w:rsidRDefault="00BF5C32" w:rsidP="00BF5C32">
      <w:pPr>
        <w:jc w:val="both"/>
        <w:rPr>
          <w:rFonts w:ascii="Arial" w:hAnsi="Arial" w:cs="Arial"/>
          <w:b/>
        </w:rPr>
      </w:pPr>
      <w:r w:rsidRPr="00BF5C32">
        <w:rPr>
          <w:rFonts w:ascii="Arial" w:hAnsi="Arial" w:cs="Arial"/>
          <w:b/>
        </w:rPr>
        <w:t xml:space="preserve">3. </w:t>
      </w:r>
      <w:r w:rsidR="00CA14AE" w:rsidRPr="00BF5C32">
        <w:rPr>
          <w:rFonts w:ascii="Arial" w:hAnsi="Arial" w:cs="Arial"/>
          <w:b/>
        </w:rPr>
        <w:t xml:space="preserve">La Ley 1620 y el proceso de revisión de manuales de convivencia no </w:t>
      </w:r>
      <w:r w:rsidR="00385E7B" w:rsidRPr="00BF5C32">
        <w:rPr>
          <w:rFonts w:ascii="Arial" w:hAnsi="Arial" w:cs="Arial"/>
          <w:b/>
        </w:rPr>
        <w:t>limita la autonomía de la comunidad educativa, la promueve y afianza</w:t>
      </w:r>
    </w:p>
    <w:p w14:paraId="668DAA44" w14:textId="77777777" w:rsidR="00C17D7B" w:rsidRPr="00BF5C32" w:rsidRDefault="00C17D7B" w:rsidP="00BF5C32">
      <w:pPr>
        <w:jc w:val="both"/>
        <w:rPr>
          <w:rFonts w:ascii="Arial" w:hAnsi="Arial" w:cs="Arial"/>
        </w:rPr>
      </w:pPr>
    </w:p>
    <w:p w14:paraId="7BF00202" w14:textId="2F48486D" w:rsidR="00BB469B" w:rsidRPr="00BF5C32" w:rsidRDefault="00087731" w:rsidP="00BF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 ley</w:t>
      </w:r>
      <w:r w:rsidR="00BB469B" w:rsidRPr="00BF5C32">
        <w:rPr>
          <w:rFonts w:ascii="Arial" w:hAnsi="Arial" w:cs="Arial"/>
        </w:rPr>
        <w:t xml:space="preserve"> busca crear pactos de convivencia construidos por cada comunidad educativa en el marco de las garantías y los derechos establecidos por la ley y la constitución colombiana.</w:t>
      </w:r>
    </w:p>
    <w:p w14:paraId="674CC960" w14:textId="77777777" w:rsidR="00BB469B" w:rsidRPr="00BF5C32" w:rsidRDefault="00BB469B" w:rsidP="00BF5C32">
      <w:pPr>
        <w:jc w:val="both"/>
        <w:rPr>
          <w:rFonts w:ascii="Arial" w:hAnsi="Arial" w:cs="Arial"/>
        </w:rPr>
      </w:pPr>
    </w:p>
    <w:p w14:paraId="504E3B71" w14:textId="030F47B5" w:rsidR="001F12DF" w:rsidRPr="00BF5C32" w:rsidRDefault="00BB469B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Esto quiere decir que, en vez de marginar a padres y educadores del proceso de revisión de los manuales de convivencia, invita a todas las personas que conforman la comunidad educativa a unirse y </w:t>
      </w:r>
      <w:r w:rsidR="008016B1" w:rsidRPr="00BF5C32">
        <w:rPr>
          <w:rFonts w:ascii="Arial" w:hAnsi="Arial" w:cs="Arial"/>
        </w:rPr>
        <w:t>(re)</w:t>
      </w:r>
      <w:r w:rsidRPr="00BF5C32">
        <w:rPr>
          <w:rFonts w:ascii="Arial" w:hAnsi="Arial" w:cs="Arial"/>
        </w:rPr>
        <w:t>crear juntos este documento.</w:t>
      </w:r>
    </w:p>
    <w:p w14:paraId="05442E38" w14:textId="77777777" w:rsidR="00BB469B" w:rsidRPr="00BF5C32" w:rsidRDefault="00BB469B" w:rsidP="00BF5C32">
      <w:pPr>
        <w:jc w:val="both"/>
        <w:rPr>
          <w:rFonts w:ascii="Arial" w:hAnsi="Arial" w:cs="Arial"/>
        </w:rPr>
      </w:pPr>
    </w:p>
    <w:p w14:paraId="02740B08" w14:textId="7E7FBD35" w:rsidR="008016B1" w:rsidRPr="00BF5C32" w:rsidRDefault="008016B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La prevención de la</w:t>
      </w:r>
      <w:r w:rsidR="00087731">
        <w:rPr>
          <w:rFonts w:ascii="Arial" w:hAnsi="Arial" w:cs="Arial"/>
        </w:rPr>
        <w:t xml:space="preserve"> violencia escolar</w:t>
      </w:r>
      <w:r w:rsidRPr="00BF5C32">
        <w:rPr>
          <w:rFonts w:ascii="Arial" w:hAnsi="Arial" w:cs="Arial"/>
        </w:rPr>
        <w:t xml:space="preserve"> y la construcción de ambientes seguros y conducentes al aprendizaje es responsabilidad de padres, rectores, educadores y estudiantes. La ley reconoce el papel fundamental que todos estos actores tienen en di</w:t>
      </w:r>
      <w:r w:rsidR="006D52A6" w:rsidRPr="00BF5C32">
        <w:rPr>
          <w:rFonts w:ascii="Arial" w:hAnsi="Arial" w:cs="Arial"/>
        </w:rPr>
        <w:t>cho</w:t>
      </w:r>
      <w:r w:rsidRPr="00BF5C32">
        <w:rPr>
          <w:rFonts w:ascii="Arial" w:hAnsi="Arial" w:cs="Arial"/>
        </w:rPr>
        <w:t xml:space="preserve"> proceso y desde su</w:t>
      </w:r>
      <w:r w:rsidR="00087731">
        <w:rPr>
          <w:rFonts w:ascii="Arial" w:hAnsi="Arial" w:cs="Arial"/>
        </w:rPr>
        <w:t>s</w:t>
      </w:r>
      <w:r w:rsidRPr="00BF5C32">
        <w:rPr>
          <w:rFonts w:ascii="Arial" w:hAnsi="Arial" w:cs="Arial"/>
        </w:rPr>
        <w:t xml:space="preserve"> creencias y valores los invita a participar en su construcción.</w:t>
      </w:r>
    </w:p>
    <w:p w14:paraId="4DB2D056" w14:textId="77777777" w:rsidR="008016B1" w:rsidRPr="00BF5C32" w:rsidRDefault="008016B1" w:rsidP="00BF5C32">
      <w:pPr>
        <w:jc w:val="both"/>
        <w:rPr>
          <w:rFonts w:ascii="Arial" w:hAnsi="Arial" w:cs="Arial"/>
        </w:rPr>
      </w:pPr>
    </w:p>
    <w:p w14:paraId="22BB912B" w14:textId="5B5FD0C6" w:rsidR="003D7226" w:rsidRPr="00BF5C32" w:rsidRDefault="00BF5C32" w:rsidP="00BF5C32">
      <w:pPr>
        <w:jc w:val="both"/>
        <w:rPr>
          <w:rFonts w:ascii="Arial" w:hAnsi="Arial" w:cs="Arial"/>
          <w:b/>
        </w:rPr>
      </w:pPr>
      <w:r w:rsidRPr="00BF5C32">
        <w:rPr>
          <w:rFonts w:ascii="Arial" w:hAnsi="Arial" w:cs="Arial"/>
          <w:b/>
        </w:rPr>
        <w:t xml:space="preserve">4. </w:t>
      </w:r>
      <w:r w:rsidR="00F76B11" w:rsidRPr="00BF5C32">
        <w:rPr>
          <w:rFonts w:ascii="Arial" w:hAnsi="Arial" w:cs="Arial"/>
          <w:b/>
        </w:rPr>
        <w:t>La ley 1620 no limita la libertad relig</w:t>
      </w:r>
      <w:r w:rsidR="00D1443E">
        <w:rPr>
          <w:rFonts w:ascii="Arial" w:hAnsi="Arial" w:cs="Arial"/>
          <w:b/>
        </w:rPr>
        <w:t>ión, la defiende</w:t>
      </w:r>
    </w:p>
    <w:p w14:paraId="4FB960B4" w14:textId="77777777" w:rsidR="003D7226" w:rsidRPr="00BF5C32" w:rsidRDefault="003D7226" w:rsidP="00BF5C32">
      <w:pPr>
        <w:jc w:val="both"/>
        <w:rPr>
          <w:rFonts w:ascii="Arial" w:hAnsi="Arial" w:cs="Arial"/>
        </w:rPr>
      </w:pPr>
    </w:p>
    <w:p w14:paraId="7A62BDB3" w14:textId="058A8DF2" w:rsidR="00387CAC" w:rsidRPr="00BF5C32" w:rsidRDefault="00903669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L</w:t>
      </w:r>
      <w:r w:rsidR="003D7226" w:rsidRPr="00BF5C32">
        <w:rPr>
          <w:rFonts w:ascii="Arial" w:hAnsi="Arial" w:cs="Arial"/>
        </w:rPr>
        <w:t xml:space="preserve">a Ley </w:t>
      </w:r>
      <w:r w:rsidRPr="00BF5C32">
        <w:rPr>
          <w:rFonts w:ascii="Arial" w:hAnsi="Arial" w:cs="Arial"/>
        </w:rPr>
        <w:t xml:space="preserve">de convivencia escolar </w:t>
      </w:r>
      <w:r w:rsidR="003D7226" w:rsidRPr="00BF5C32">
        <w:rPr>
          <w:rFonts w:ascii="Arial" w:hAnsi="Arial" w:cs="Arial"/>
        </w:rPr>
        <w:t xml:space="preserve">promueve el respeto de todas las diferencias, incluidas las de religión. </w:t>
      </w:r>
      <w:r w:rsidR="00F028FB" w:rsidRPr="00BF5C32">
        <w:rPr>
          <w:rFonts w:ascii="Arial" w:hAnsi="Arial" w:cs="Arial"/>
        </w:rPr>
        <w:t xml:space="preserve">Lo que hay que tener en cuenta es que, como en el caso de la salud, la educación es principalmente un servicio </w:t>
      </w:r>
      <w:r w:rsidR="00162450" w:rsidRPr="00BF5C32">
        <w:rPr>
          <w:rFonts w:ascii="Arial" w:hAnsi="Arial" w:cs="Arial"/>
        </w:rPr>
        <w:t>público</w:t>
      </w:r>
      <w:r w:rsidR="00F028FB" w:rsidRPr="00BF5C32">
        <w:rPr>
          <w:rFonts w:ascii="Arial" w:hAnsi="Arial" w:cs="Arial"/>
        </w:rPr>
        <w:t xml:space="preserve"> </w:t>
      </w:r>
      <w:r w:rsidR="00387CAC" w:rsidRPr="00BF5C32">
        <w:rPr>
          <w:rFonts w:ascii="Arial" w:hAnsi="Arial" w:cs="Arial"/>
        </w:rPr>
        <w:t xml:space="preserve">y por tanto el carácter confesional de una institución no le permite sustraerse de sus obligaciones constitucionales. </w:t>
      </w:r>
    </w:p>
    <w:p w14:paraId="63504559" w14:textId="77777777" w:rsidR="00387CAC" w:rsidRPr="00BF5C32" w:rsidRDefault="00387CAC" w:rsidP="00BF5C32">
      <w:pPr>
        <w:jc w:val="both"/>
        <w:rPr>
          <w:rFonts w:ascii="Arial" w:hAnsi="Arial" w:cs="Arial"/>
        </w:rPr>
      </w:pPr>
    </w:p>
    <w:p w14:paraId="1C9004DF" w14:textId="559BB7C5" w:rsidR="00387CAC" w:rsidRPr="00BF5C32" w:rsidRDefault="00387CAC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Por ejemplo, si el hijo de una familia cristiana nec</w:t>
      </w:r>
      <w:r w:rsidR="00903669" w:rsidRPr="00BF5C32">
        <w:rPr>
          <w:rFonts w:ascii="Arial" w:hAnsi="Arial" w:cs="Arial"/>
        </w:rPr>
        <w:t xml:space="preserve">esitara </w:t>
      </w:r>
      <w:r w:rsidRPr="00BF5C32">
        <w:rPr>
          <w:rFonts w:ascii="Arial" w:hAnsi="Arial" w:cs="Arial"/>
        </w:rPr>
        <w:t>una transfusión sanguínea para salvar su vida, una entidad prestadora de salud cuyos dueños s</w:t>
      </w:r>
      <w:r w:rsidR="003318D4">
        <w:rPr>
          <w:rFonts w:ascii="Arial" w:hAnsi="Arial" w:cs="Arial"/>
        </w:rPr>
        <w:t>on testigos de Jehová no podría</w:t>
      </w:r>
      <w:r w:rsidRPr="00BF5C32">
        <w:rPr>
          <w:rFonts w:ascii="Arial" w:hAnsi="Arial" w:cs="Arial"/>
        </w:rPr>
        <w:t xml:space="preserve"> negarle dicho tratamiento acogiéndose a sus creencias r</w:t>
      </w:r>
      <w:r w:rsidR="003318D4">
        <w:rPr>
          <w:rFonts w:ascii="Arial" w:hAnsi="Arial" w:cs="Arial"/>
        </w:rPr>
        <w:t>eligiosas. El derecho a la vida</w:t>
      </w:r>
      <w:r w:rsidRPr="00BF5C32">
        <w:rPr>
          <w:rFonts w:ascii="Arial" w:hAnsi="Arial" w:cs="Arial"/>
        </w:rPr>
        <w:t xml:space="preserve"> y el interés superior del niño priman sobre las creencias particulares de una religión específica.</w:t>
      </w:r>
    </w:p>
    <w:p w14:paraId="6D6F33E9" w14:textId="77777777" w:rsidR="00387CAC" w:rsidRPr="00BF5C32" w:rsidRDefault="00387CAC" w:rsidP="00BF5C32">
      <w:pPr>
        <w:jc w:val="both"/>
        <w:rPr>
          <w:rFonts w:ascii="Arial" w:hAnsi="Arial" w:cs="Arial"/>
        </w:rPr>
      </w:pPr>
    </w:p>
    <w:p w14:paraId="1604CA8F" w14:textId="6FE21944" w:rsidR="00387CAC" w:rsidRPr="00BF5C32" w:rsidRDefault="00387CAC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El caso de la educación es similar, y eso lo han entendido la gran mayoría de colegios religiosos de diferentes credos que han venido ejerciendo sus labores sin problemas desde la promulgación de la Constitución del 91</w:t>
      </w:r>
      <w:r w:rsidR="00F028FB" w:rsidRPr="00BF5C32">
        <w:rPr>
          <w:rFonts w:ascii="Arial" w:hAnsi="Arial" w:cs="Arial"/>
        </w:rPr>
        <w:t xml:space="preserve"> </w:t>
      </w:r>
    </w:p>
    <w:p w14:paraId="56FDF899" w14:textId="77777777" w:rsidR="00387CAC" w:rsidRPr="00BF5C32" w:rsidRDefault="00387CAC" w:rsidP="00BF5C32">
      <w:pPr>
        <w:jc w:val="both"/>
        <w:rPr>
          <w:rFonts w:ascii="Arial" w:hAnsi="Arial" w:cs="Arial"/>
        </w:rPr>
      </w:pPr>
    </w:p>
    <w:p w14:paraId="55E161B3" w14:textId="5C5BA6B8" w:rsidR="00F028FB" w:rsidRPr="00BF5C32" w:rsidRDefault="00F028FB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lastRenderedPageBreak/>
        <w:t xml:space="preserve">Así, lejos de restringir el ejercicio de la libertad religiosa, la Ley 1620 garantiza que los distintos credos (no solo uno o dos) puedan practicar y enseñar los valores y principios de su fe, ceñidos siempre a los valores constitucionales de </w:t>
      </w:r>
      <w:r w:rsidR="00387CAC" w:rsidRPr="00BF5C32">
        <w:rPr>
          <w:rFonts w:ascii="Arial" w:hAnsi="Arial" w:cs="Arial"/>
        </w:rPr>
        <w:t>la igualdad ante la ley.</w:t>
      </w:r>
    </w:p>
    <w:p w14:paraId="7F6028F5" w14:textId="4E13DBE5" w:rsidR="00F028FB" w:rsidRPr="00BF5C32" w:rsidRDefault="00F028FB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  </w:t>
      </w:r>
    </w:p>
    <w:p w14:paraId="6F32884B" w14:textId="20EA7A03" w:rsidR="003D7226" w:rsidRPr="00BF5C32" w:rsidRDefault="00387CAC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Más aún, m</w:t>
      </w:r>
      <w:r w:rsidR="003D7226" w:rsidRPr="00BF5C32">
        <w:rPr>
          <w:rFonts w:ascii="Arial" w:hAnsi="Arial" w:cs="Arial"/>
        </w:rPr>
        <w:t>uchas personas profundamente religiosas están de acuerdo con los valores del respeto, el amor al prójimo y la convivencia armónica; y es su propia fe la que las lleva a luchar por l</w:t>
      </w:r>
      <w:r w:rsidR="001F0F5C" w:rsidRPr="00BF5C32">
        <w:rPr>
          <w:rFonts w:ascii="Arial" w:hAnsi="Arial" w:cs="Arial"/>
        </w:rPr>
        <w:t>a inclusión y la justicia social.</w:t>
      </w:r>
    </w:p>
    <w:p w14:paraId="2D29E1AC" w14:textId="77777777" w:rsidR="001F0F5C" w:rsidRPr="00BF5C32" w:rsidRDefault="001F0F5C" w:rsidP="00BF5C32">
      <w:pPr>
        <w:jc w:val="both"/>
        <w:rPr>
          <w:rFonts w:ascii="Arial" w:hAnsi="Arial" w:cs="Arial"/>
        </w:rPr>
      </w:pPr>
    </w:p>
    <w:p w14:paraId="7F08F9E7" w14:textId="5B22B947" w:rsidR="00A569FD" w:rsidRPr="00BF5C32" w:rsidRDefault="003318D4" w:rsidP="00BF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 único que la l</w:t>
      </w:r>
      <w:r w:rsidR="00A569FD" w:rsidRPr="00BF5C32">
        <w:rPr>
          <w:rFonts w:ascii="Arial" w:hAnsi="Arial" w:cs="Arial"/>
        </w:rPr>
        <w:t>ey de convivencia escolar no tolera, es la intolerancia. Pero esto no divide a las personas entre creyentes y quienes no lo son, sino entre partidarios del respeto y promotores de desigualdad.</w:t>
      </w:r>
    </w:p>
    <w:p w14:paraId="16681718" w14:textId="77777777" w:rsidR="00A569FD" w:rsidRPr="00BF5C32" w:rsidRDefault="00A569FD" w:rsidP="00BF5C32">
      <w:pPr>
        <w:jc w:val="both"/>
        <w:rPr>
          <w:rFonts w:ascii="Arial" w:hAnsi="Arial" w:cs="Arial"/>
        </w:rPr>
      </w:pPr>
    </w:p>
    <w:p w14:paraId="16281A59" w14:textId="66B218CC" w:rsidR="001F0F5C" w:rsidRPr="00BF5C32" w:rsidRDefault="001F0F5C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Independientemente de la religión o el partido político, quienes se incomodan porque el estado colombiano reconozca la igualdad de todas las personas y, siguiendo su mandato constitucional, proteja </w:t>
      </w:r>
      <w:r w:rsidR="00ED7272" w:rsidRPr="00BF5C32">
        <w:rPr>
          <w:rFonts w:ascii="Arial" w:hAnsi="Arial" w:cs="Arial"/>
        </w:rPr>
        <w:t>a poblaciones</w:t>
      </w:r>
      <w:r w:rsidRPr="00BF5C32">
        <w:rPr>
          <w:rFonts w:ascii="Arial" w:hAnsi="Arial" w:cs="Arial"/>
        </w:rPr>
        <w:t xml:space="preserve"> históricamente v</w:t>
      </w:r>
      <w:r w:rsidR="003318D4">
        <w:rPr>
          <w:rFonts w:ascii="Arial" w:hAnsi="Arial" w:cs="Arial"/>
        </w:rPr>
        <w:t>ulneradas como las personas LGBT</w:t>
      </w:r>
      <w:r w:rsidRPr="00BF5C32">
        <w:rPr>
          <w:rFonts w:ascii="Arial" w:hAnsi="Arial" w:cs="Arial"/>
        </w:rPr>
        <w:t>, son quienes se muestran en desacuerdo con la implementació</w:t>
      </w:r>
      <w:r w:rsidR="00903669" w:rsidRPr="00BF5C32">
        <w:rPr>
          <w:rFonts w:ascii="Arial" w:hAnsi="Arial" w:cs="Arial"/>
        </w:rPr>
        <w:t>n de la Ley de convivencia e</w:t>
      </w:r>
      <w:r w:rsidRPr="00BF5C32">
        <w:rPr>
          <w:rFonts w:ascii="Arial" w:hAnsi="Arial" w:cs="Arial"/>
        </w:rPr>
        <w:t>scolar.</w:t>
      </w:r>
    </w:p>
    <w:p w14:paraId="06ADB6E9" w14:textId="77777777" w:rsidR="001F0F5C" w:rsidRPr="00BF5C32" w:rsidRDefault="001F0F5C" w:rsidP="00BF5C32">
      <w:pPr>
        <w:jc w:val="both"/>
        <w:rPr>
          <w:rFonts w:ascii="Arial" w:hAnsi="Arial" w:cs="Arial"/>
        </w:rPr>
      </w:pPr>
    </w:p>
    <w:p w14:paraId="38B757C4" w14:textId="2008B371" w:rsidR="001F0F5C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El debate</w:t>
      </w:r>
      <w:r w:rsidR="001F0F5C" w:rsidRPr="00BF5C32">
        <w:rPr>
          <w:rFonts w:ascii="Arial" w:hAnsi="Arial" w:cs="Arial"/>
        </w:rPr>
        <w:t xml:space="preserve"> no es entre cristianos y ateos,</w:t>
      </w:r>
      <w:r w:rsidR="003318D4">
        <w:rPr>
          <w:rFonts w:ascii="Arial" w:hAnsi="Arial" w:cs="Arial"/>
        </w:rPr>
        <w:t xml:space="preserve"> ni entre </w:t>
      </w:r>
      <w:proofErr w:type="spellStart"/>
      <w:r w:rsidR="003318D4">
        <w:rPr>
          <w:rFonts w:ascii="Arial" w:hAnsi="Arial" w:cs="Arial"/>
        </w:rPr>
        <w:t>uribistas</w:t>
      </w:r>
      <w:proofErr w:type="spellEnd"/>
      <w:r w:rsidR="003318D4">
        <w:rPr>
          <w:rFonts w:ascii="Arial" w:hAnsi="Arial" w:cs="Arial"/>
        </w:rPr>
        <w:t xml:space="preserve"> y </w:t>
      </w:r>
      <w:proofErr w:type="spellStart"/>
      <w:r w:rsidR="003318D4">
        <w:rPr>
          <w:rFonts w:ascii="Arial" w:hAnsi="Arial" w:cs="Arial"/>
        </w:rPr>
        <w:t>santistas</w:t>
      </w:r>
      <w:proofErr w:type="spellEnd"/>
      <w:r w:rsidR="003318D4">
        <w:rPr>
          <w:rFonts w:ascii="Arial" w:hAnsi="Arial" w:cs="Arial"/>
        </w:rPr>
        <w:t>,</w:t>
      </w:r>
      <w:r w:rsidR="001F0F5C" w:rsidRPr="00BF5C32">
        <w:rPr>
          <w:rFonts w:ascii="Arial" w:hAnsi="Arial" w:cs="Arial"/>
        </w:rPr>
        <w:t xml:space="preserve"> el debate es entre quienes creen que todos los niños tienen igual derecho a la educación y a vivir libres de violencia, y quienes reclaman para sí la prebenda de seguir discriminando a quienes no se ciñen a sus ideas de normalidad e idoneidad moral.</w:t>
      </w:r>
    </w:p>
    <w:p w14:paraId="6A217B9C" w14:textId="77777777" w:rsidR="00387CAC" w:rsidRPr="00BF5C32" w:rsidRDefault="00387CAC" w:rsidP="00BF5C32">
      <w:pPr>
        <w:jc w:val="both"/>
        <w:rPr>
          <w:rFonts w:ascii="Arial" w:hAnsi="Arial" w:cs="Arial"/>
        </w:rPr>
      </w:pPr>
    </w:p>
    <w:p w14:paraId="4CA93321" w14:textId="77777777" w:rsidR="00FB4DD3" w:rsidRDefault="00387CAC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El respeto a la diversidad sexual y la prevalencia del amor por sobre el rechazo y la marginación social son defendidos por personas de todas las religiones y todos los partidos políticos. </w:t>
      </w:r>
    </w:p>
    <w:p w14:paraId="405EBCFE" w14:textId="77777777" w:rsidR="00FB4DD3" w:rsidRDefault="00FB4DD3" w:rsidP="00BF5C32">
      <w:pPr>
        <w:jc w:val="both"/>
        <w:rPr>
          <w:rFonts w:ascii="Arial" w:hAnsi="Arial" w:cs="Arial"/>
        </w:rPr>
      </w:pPr>
    </w:p>
    <w:p w14:paraId="4DB06B6D" w14:textId="121B6783" w:rsidR="001F0FC2" w:rsidRPr="00BF5C32" w:rsidRDefault="00ED7272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Como el rector del colegio de La Salle de Cartagena mostró  la fe no tiene por qué estar reñida con la </w:t>
      </w:r>
      <w:r w:rsidR="001F0FC2" w:rsidRPr="00BF5C32">
        <w:rPr>
          <w:rFonts w:ascii="Arial" w:hAnsi="Arial" w:cs="Arial"/>
        </w:rPr>
        <w:t>enseñanza de la constitución y la legislación colombianas, ni con la promoción de los valores cristianos del  “</w:t>
      </w:r>
      <w:r w:rsidR="001F0FC2" w:rsidRPr="00BF5C32">
        <w:rPr>
          <w:rFonts w:ascii="Arial" w:eastAsia="Times New Roman" w:hAnsi="Arial" w:cs="Arial"/>
        </w:rPr>
        <w:t>respeto, la justicia, la fraternidad, la misericordia y la moral que construye a la persona y no atenta contra la dignidad humana”</w:t>
      </w:r>
    </w:p>
    <w:p w14:paraId="2274DB8A" w14:textId="77777777" w:rsidR="001F0FC2" w:rsidRPr="00BF5C32" w:rsidRDefault="001F0FC2" w:rsidP="00BF5C32">
      <w:pPr>
        <w:jc w:val="both"/>
        <w:rPr>
          <w:rFonts w:ascii="Arial" w:hAnsi="Arial" w:cs="Arial"/>
        </w:rPr>
      </w:pPr>
    </w:p>
    <w:p w14:paraId="578C9FE2" w14:textId="1F269DE2" w:rsidR="00F76B11" w:rsidRPr="00BF5C32" w:rsidRDefault="00BF5C32" w:rsidP="00BF5C32">
      <w:pPr>
        <w:jc w:val="both"/>
        <w:rPr>
          <w:rFonts w:ascii="Arial" w:hAnsi="Arial" w:cs="Arial"/>
          <w:b/>
        </w:rPr>
      </w:pPr>
      <w:r w:rsidRPr="00BF5C32">
        <w:rPr>
          <w:rFonts w:ascii="Arial" w:hAnsi="Arial" w:cs="Arial"/>
          <w:b/>
        </w:rPr>
        <w:t xml:space="preserve">5. </w:t>
      </w:r>
      <w:r w:rsidR="00F76B11" w:rsidRPr="00BF5C32">
        <w:rPr>
          <w:rFonts w:ascii="Arial" w:hAnsi="Arial" w:cs="Arial"/>
          <w:b/>
        </w:rPr>
        <w:t>Apostarle a la diversidad es buen negocio</w:t>
      </w:r>
    </w:p>
    <w:p w14:paraId="48DE8043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1AEB580B" w14:textId="77777777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En tiempos en los que se debate la urgencia de mejorar la calidad educativa del país, numerosos estudios han mostrado que la valoración y </w:t>
      </w:r>
      <w:proofErr w:type="spellStart"/>
      <w:r w:rsidRPr="00BF5C32">
        <w:rPr>
          <w:rFonts w:ascii="Arial" w:hAnsi="Arial" w:cs="Arial"/>
        </w:rPr>
        <w:t>potencialización</w:t>
      </w:r>
      <w:proofErr w:type="spellEnd"/>
      <w:r w:rsidRPr="00BF5C32">
        <w:rPr>
          <w:rFonts w:ascii="Arial" w:hAnsi="Arial" w:cs="Arial"/>
        </w:rPr>
        <w:t xml:space="preserve"> de la diversidad son ventajas competitivas en un mundo en el que la innovación, y el pensamiento creativo y crítico son poderosos motores económicos.</w:t>
      </w:r>
    </w:p>
    <w:p w14:paraId="519D5F55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1D5F28B5" w14:textId="77777777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Por ejemplo, después de contrastar el crecimiento económico de áreas con una fuerza laboral con notable diversidad cultural (racial, étnica, lingüística y de orientación sexual entre otros factores) con zonas más homogéneas, un reciente estudio de Williams </w:t>
      </w:r>
      <w:proofErr w:type="spellStart"/>
      <w:r w:rsidRPr="00BF5C32">
        <w:rPr>
          <w:rFonts w:ascii="Arial" w:hAnsi="Arial" w:cs="Arial"/>
        </w:rPr>
        <w:t>College</w:t>
      </w:r>
      <w:proofErr w:type="spellEnd"/>
      <w:r w:rsidRPr="00BF5C32">
        <w:rPr>
          <w:rFonts w:ascii="Arial" w:hAnsi="Arial" w:cs="Arial"/>
        </w:rPr>
        <w:t xml:space="preserve"> y la universidad de Brown (http://www.nber.org/papers/w17640) concluyó que la diversidad acelera el crecimiento económico mientras que la homogeneidad lo disminuye.</w:t>
      </w:r>
    </w:p>
    <w:p w14:paraId="0AC7507B" w14:textId="77777777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lastRenderedPageBreak/>
        <w:t>En el caso concreto de la orientación sexual, un estudio del Banco Mundial en la India demostró que el rechazo a la diversidad sexual es un impedimento para el desarrollo ya que en promedio India pierde entre el 0.1 y el 1.7% de su PIB debido a la homofobia (http://williamsinstitute.law.ucla.edu/press/homophobia-costs-india-an-estimated-31-billion-annually-should-development-institutions-care-2/). En el caso colombiano, eso equivaldría a unos costos entre los 292 y 4,965 millones de dólares teniendo en cuenta el PIB en dólares corrientes de 2015.</w:t>
      </w:r>
    </w:p>
    <w:p w14:paraId="1B6724C0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5EF997B7" w14:textId="77777777" w:rsidR="00F76B11" w:rsidRPr="00BF5C32" w:rsidRDefault="00F76B11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Colombia es un país de una gran diversidad, ¿por qué negar y marginar la variedad de la que tanto nos enorgullecemos cuando de fauna y flora se trata? La diversidad humana también es riqueza, conozcámosla, valorémosla, pongámosla a construir sociedad más productivas y equitativas.</w:t>
      </w:r>
    </w:p>
    <w:p w14:paraId="3DB36327" w14:textId="77777777" w:rsidR="00F76B11" w:rsidRPr="00BF5C32" w:rsidRDefault="00F76B11" w:rsidP="00BF5C32">
      <w:pPr>
        <w:jc w:val="both"/>
        <w:rPr>
          <w:rFonts w:ascii="Arial" w:hAnsi="Arial" w:cs="Arial"/>
        </w:rPr>
      </w:pPr>
    </w:p>
    <w:p w14:paraId="6B230FF0" w14:textId="2783ADFC" w:rsidR="00CB5CB9" w:rsidRPr="00BF5C32" w:rsidRDefault="00CB5CB9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>Por lo anterior</w:t>
      </w:r>
      <w:r w:rsidR="00903669" w:rsidRPr="00BF5C32">
        <w:rPr>
          <w:rFonts w:ascii="Arial" w:hAnsi="Arial" w:cs="Arial"/>
        </w:rPr>
        <w:t>,</w:t>
      </w:r>
      <w:r w:rsidRPr="00BF5C32">
        <w:rPr>
          <w:rFonts w:ascii="Arial" w:hAnsi="Arial" w:cs="Arial"/>
        </w:rPr>
        <w:t xml:space="preserve"> defender la Ley de Convivencia Escolar y participar activamente en su implementación es fundamental para garantizar el derecho de todos los niños, niñas y adolescentes colombianos a la educación, el libre desarrollo de la personalidad, y a una vida libre de violencia.</w:t>
      </w:r>
    </w:p>
    <w:p w14:paraId="7193D6CC" w14:textId="77777777" w:rsidR="00CB5CB9" w:rsidRPr="00BF5C32" w:rsidRDefault="00CB5CB9" w:rsidP="00BF5C32">
      <w:pPr>
        <w:jc w:val="both"/>
        <w:rPr>
          <w:rFonts w:ascii="Arial" w:hAnsi="Arial" w:cs="Arial"/>
        </w:rPr>
      </w:pPr>
    </w:p>
    <w:p w14:paraId="001DD7F1" w14:textId="7EF90A1E" w:rsidR="00AA7017" w:rsidRPr="00BF5C32" w:rsidRDefault="00CB5CB9" w:rsidP="00BF5C32">
      <w:pPr>
        <w:jc w:val="both"/>
        <w:rPr>
          <w:rFonts w:ascii="Arial" w:hAnsi="Arial" w:cs="Arial"/>
        </w:rPr>
      </w:pPr>
      <w:r w:rsidRPr="00BF5C32">
        <w:rPr>
          <w:rFonts w:ascii="Arial" w:hAnsi="Arial" w:cs="Arial"/>
        </w:rPr>
        <w:t xml:space="preserve">Más aún, respetar y potenciar la diversidad </w:t>
      </w:r>
      <w:r w:rsidR="0031597A" w:rsidRPr="00BF5C32">
        <w:rPr>
          <w:rFonts w:ascii="Arial" w:hAnsi="Arial" w:cs="Arial"/>
        </w:rPr>
        <w:t xml:space="preserve">impacta positivamente el desarrollo económico y social del país y contribuye </w:t>
      </w:r>
      <w:r w:rsidRPr="00BF5C32">
        <w:rPr>
          <w:rFonts w:ascii="Arial" w:hAnsi="Arial" w:cs="Arial"/>
        </w:rPr>
        <w:t xml:space="preserve">a la construcción de una </w:t>
      </w:r>
      <w:r w:rsidR="0031597A" w:rsidRPr="00BF5C32">
        <w:rPr>
          <w:rFonts w:ascii="Arial" w:hAnsi="Arial" w:cs="Arial"/>
        </w:rPr>
        <w:t>sociedad más competitiva y equitativa.</w:t>
      </w:r>
    </w:p>
    <w:p w14:paraId="0F478A2D" w14:textId="77777777" w:rsidR="00385E7B" w:rsidRDefault="00385E7B" w:rsidP="00C17D7B"/>
    <w:p w14:paraId="468C8BCE" w14:textId="77777777" w:rsidR="00385E7B" w:rsidRDefault="00385E7B" w:rsidP="00C17D7B"/>
    <w:p w14:paraId="18DC452A" w14:textId="77777777" w:rsidR="00385E7B" w:rsidRDefault="00385E7B" w:rsidP="00C17D7B"/>
    <w:p w14:paraId="5556223D" w14:textId="77777777" w:rsidR="00385E7B" w:rsidRDefault="00385E7B" w:rsidP="00C17D7B"/>
    <w:p w14:paraId="082C356E" w14:textId="77777777" w:rsidR="00BB469B" w:rsidRDefault="00BB469B" w:rsidP="00C17D7B"/>
    <w:p w14:paraId="230A684F" w14:textId="77777777" w:rsidR="00BB469B" w:rsidRDefault="00BB469B" w:rsidP="00C17D7B"/>
    <w:p w14:paraId="1CCF0F69" w14:textId="77777777" w:rsidR="00304924" w:rsidRDefault="00304924" w:rsidP="00C17D7B"/>
    <w:sectPr w:rsidR="00304924" w:rsidSect="002C292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8E9"/>
    <w:multiLevelType w:val="hybridMultilevel"/>
    <w:tmpl w:val="B87266F8"/>
    <w:lvl w:ilvl="0" w:tplc="1ED646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35EE"/>
    <w:multiLevelType w:val="hybridMultilevel"/>
    <w:tmpl w:val="5F4A11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4807"/>
    <w:multiLevelType w:val="hybridMultilevel"/>
    <w:tmpl w:val="70A61272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36F79"/>
    <w:multiLevelType w:val="hybridMultilevel"/>
    <w:tmpl w:val="E04C3ED6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87C89"/>
    <w:multiLevelType w:val="hybridMultilevel"/>
    <w:tmpl w:val="D45A1D58"/>
    <w:lvl w:ilvl="0" w:tplc="2ED02F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C4081"/>
    <w:multiLevelType w:val="hybridMultilevel"/>
    <w:tmpl w:val="2C504D1A"/>
    <w:lvl w:ilvl="0" w:tplc="1ED646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E78F2"/>
    <w:multiLevelType w:val="hybridMultilevel"/>
    <w:tmpl w:val="0A14053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F6CD5"/>
    <w:multiLevelType w:val="hybridMultilevel"/>
    <w:tmpl w:val="DCC40BA4"/>
    <w:lvl w:ilvl="0" w:tplc="1ED646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506E"/>
    <w:multiLevelType w:val="hybridMultilevel"/>
    <w:tmpl w:val="281E955E"/>
    <w:lvl w:ilvl="0" w:tplc="11820A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426C0"/>
    <w:multiLevelType w:val="hybridMultilevel"/>
    <w:tmpl w:val="85324D3A"/>
    <w:lvl w:ilvl="0" w:tplc="575A74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5D72"/>
    <w:multiLevelType w:val="hybridMultilevel"/>
    <w:tmpl w:val="0A14053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7B"/>
    <w:rsid w:val="00087731"/>
    <w:rsid w:val="00133E7F"/>
    <w:rsid w:val="00162450"/>
    <w:rsid w:val="001A3425"/>
    <w:rsid w:val="001F0F5C"/>
    <w:rsid w:val="001F0FC2"/>
    <w:rsid w:val="001F12DF"/>
    <w:rsid w:val="002C2923"/>
    <w:rsid w:val="00304924"/>
    <w:rsid w:val="0031597A"/>
    <w:rsid w:val="003318D4"/>
    <w:rsid w:val="00385E7B"/>
    <w:rsid w:val="00387CAC"/>
    <w:rsid w:val="003B6872"/>
    <w:rsid w:val="003D7226"/>
    <w:rsid w:val="00442690"/>
    <w:rsid w:val="004C1280"/>
    <w:rsid w:val="00550DFC"/>
    <w:rsid w:val="006C0002"/>
    <w:rsid w:val="006D52A6"/>
    <w:rsid w:val="007B7DE5"/>
    <w:rsid w:val="008016B1"/>
    <w:rsid w:val="00815618"/>
    <w:rsid w:val="008202B5"/>
    <w:rsid w:val="00823AD0"/>
    <w:rsid w:val="00903669"/>
    <w:rsid w:val="00907595"/>
    <w:rsid w:val="00924261"/>
    <w:rsid w:val="00A24C1B"/>
    <w:rsid w:val="00A569FD"/>
    <w:rsid w:val="00A827F4"/>
    <w:rsid w:val="00A8605C"/>
    <w:rsid w:val="00A92EC0"/>
    <w:rsid w:val="00AA7017"/>
    <w:rsid w:val="00BB469B"/>
    <w:rsid w:val="00BF5C32"/>
    <w:rsid w:val="00C17D7B"/>
    <w:rsid w:val="00CA14AE"/>
    <w:rsid w:val="00CB5CB9"/>
    <w:rsid w:val="00D1443E"/>
    <w:rsid w:val="00DC4868"/>
    <w:rsid w:val="00DE5FD2"/>
    <w:rsid w:val="00E06DB4"/>
    <w:rsid w:val="00E367E7"/>
    <w:rsid w:val="00ED7272"/>
    <w:rsid w:val="00F028FB"/>
    <w:rsid w:val="00F22D92"/>
    <w:rsid w:val="00F76B11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F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AC"/>
    <w:rPr>
      <w:rFonts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924"/>
    <w:pPr>
      <w:ind w:left="720"/>
      <w:contextualSpacing/>
    </w:pPr>
    <w:rPr>
      <w:rFonts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1A34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AC"/>
    <w:rPr>
      <w:rFonts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924"/>
    <w:pPr>
      <w:ind w:left="720"/>
      <w:contextualSpacing/>
    </w:pPr>
    <w:rPr>
      <w:rFonts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1A3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ntiido.com/los-ninos-no-son-propiedad-de-sus-padres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a.net/Portals/38/docs/News%20Release/Prevention%20of%20Bullying%20in%20Schools,%20Colleges%20and%20Universities.pdf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MARIA MERCEDES ACOSTA</cp:lastModifiedBy>
  <cp:revision>19</cp:revision>
  <dcterms:created xsi:type="dcterms:W3CDTF">2016-08-11T22:15:00Z</dcterms:created>
  <dcterms:modified xsi:type="dcterms:W3CDTF">2016-08-15T22:14:00Z</dcterms:modified>
</cp:coreProperties>
</file>